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82" w:rsidRDefault="00D94E82" w:rsidP="00D94E82">
      <w:pPr>
        <w:rPr>
          <w:b/>
          <w:bCs/>
          <w:sz w:val="52"/>
          <w:szCs w:val="52"/>
        </w:rPr>
      </w:pPr>
      <w:bookmarkStart w:id="0" w:name="_Toc371957106"/>
      <w:r>
        <w:rPr>
          <w:b/>
          <w:bCs/>
          <w:sz w:val="52"/>
          <w:szCs w:val="52"/>
        </w:rPr>
        <w:t>KLASIFIKAČNÍ ŘÁD</w:t>
      </w:r>
      <w:bookmarkEnd w:id="0"/>
    </w:p>
    <w:p w:rsidR="00D94E82" w:rsidRDefault="00D94E82" w:rsidP="00D94E82"/>
    <w:p w:rsidR="00D94E82" w:rsidRDefault="00D94E82" w:rsidP="00D94E82">
      <w:pPr>
        <w:numPr>
          <w:ilvl w:val="0"/>
          <w:numId w:val="1"/>
        </w:numPr>
        <w:rPr>
          <w:b/>
          <w:bCs/>
          <w:sz w:val="32"/>
          <w:szCs w:val="32"/>
        </w:rPr>
      </w:pPr>
      <w:r>
        <w:rPr>
          <w:b/>
          <w:bCs/>
          <w:sz w:val="32"/>
          <w:szCs w:val="32"/>
        </w:rPr>
        <w:t>Hodnocení žáka ve škole</w:t>
      </w:r>
    </w:p>
    <w:p w:rsidR="00D94E82" w:rsidRDefault="00D94E82" w:rsidP="00D94E82"/>
    <w:p w:rsidR="00D94E82" w:rsidRDefault="00D94E82" w:rsidP="00D94CF4">
      <w:pPr>
        <w:jc w:val="both"/>
      </w:pPr>
      <w:r>
        <w:t>Nedílnou součástí výchovně vzdělávacího procesu ve škole je hodnocení a klasifikace žáků.</w:t>
      </w:r>
    </w:p>
    <w:p w:rsidR="00D94E82" w:rsidRDefault="00D94E82" w:rsidP="00D94CF4">
      <w:pPr>
        <w:jc w:val="both"/>
      </w:pPr>
    </w:p>
    <w:p w:rsidR="00D94E82" w:rsidRDefault="00D94E82" w:rsidP="00D94CF4">
      <w:pPr>
        <w:jc w:val="both"/>
      </w:pPr>
      <w:r>
        <w:t>Pravidla pro hodnocení byla vydána na základě ustanovení zákona č. 561/2004 Sb. o předškolním, základním, středním, vyšším odborném a jiném vzdělávání a vyhlášky č. 48/2005 Sb. o základním vzdělávání, ve znění pozdějších předpisů a úprav.</w:t>
      </w:r>
    </w:p>
    <w:p w:rsidR="00D94E82" w:rsidRDefault="00D94E82" w:rsidP="00D94E82"/>
    <w:p w:rsidR="00D94E82" w:rsidRDefault="00D94E82" w:rsidP="00D94CF4">
      <w:pPr>
        <w:numPr>
          <w:ilvl w:val="0"/>
          <w:numId w:val="2"/>
        </w:numPr>
        <w:jc w:val="both"/>
        <w:rPr>
          <w:rFonts w:eastAsia="Times New Roman"/>
        </w:rPr>
      </w:pPr>
      <w:r>
        <w:rPr>
          <w:rFonts w:eastAsia="Times New Roman"/>
        </w:rPr>
        <w:t>Každé pololetí se vydává žákovi vysvědčení; za první pololetí lze místo vysvědčení vydat žákovi výpis z vysvědčení.</w:t>
      </w:r>
    </w:p>
    <w:p w:rsidR="00D94E82" w:rsidRDefault="00D94E82" w:rsidP="00D94CF4">
      <w:pPr>
        <w:numPr>
          <w:ilvl w:val="0"/>
          <w:numId w:val="2"/>
        </w:numPr>
        <w:jc w:val="both"/>
        <w:rPr>
          <w:rFonts w:eastAsia="Times New Roman"/>
        </w:rPr>
      </w:pPr>
      <w:r>
        <w:rPr>
          <w:rFonts w:eastAsia="Times New Roman"/>
        </w:rPr>
        <w:t>Hodnocení výsledků vzdělávání žáka na vysvědčení je vyjádřeno klasifikačním stupněm (dále jen „klasifikace“), slovně nebo kombinací obou způsobů. O způsobu hodnocení rozhoduje ředitel školy. Klasifikační řád schvaluje školská rada.</w:t>
      </w:r>
    </w:p>
    <w:p w:rsidR="00D94E82" w:rsidRPr="00E24DC8" w:rsidRDefault="00D94E82" w:rsidP="00D94CF4">
      <w:pPr>
        <w:numPr>
          <w:ilvl w:val="0"/>
          <w:numId w:val="2"/>
        </w:numPr>
        <w:jc w:val="both"/>
        <w:rPr>
          <w:rFonts w:eastAsia="Times New Roman"/>
        </w:rPr>
      </w:pPr>
      <w:r>
        <w:rPr>
          <w:rFonts w:eastAsia="Times New Roman"/>
        </w:rPr>
        <w:t xml:space="preserve">Škola převede slovní hodnocení do klasifikace nebo klasifikaci do slovního hodnocení v případě přestupu žáka na školu, která hodnotí odlišným způsobem, a to na žádost </w:t>
      </w:r>
      <w:r w:rsidRPr="00E24DC8">
        <w:rPr>
          <w:rFonts w:eastAsia="Times New Roman"/>
        </w:rPr>
        <w:t xml:space="preserve">této školy nebo zákonného zástupce žáka. </w:t>
      </w:r>
    </w:p>
    <w:p w:rsidR="00E24DC8" w:rsidRPr="00E24DC8" w:rsidRDefault="00E24DC8" w:rsidP="00D94CF4">
      <w:pPr>
        <w:numPr>
          <w:ilvl w:val="0"/>
          <w:numId w:val="2"/>
        </w:numPr>
        <w:jc w:val="both"/>
        <w:rPr>
          <w:rFonts w:eastAsia="Times New Roman"/>
        </w:rPr>
      </w:pPr>
      <w:r w:rsidRPr="00E24DC8">
        <w:rPr>
          <w:rFonts w:eastAsia="Times New Roman"/>
        </w:rPr>
        <w:t>Uvolnění žáka z vyučovacího předmětu lze uskutečnit na základě správního rozhodnutí ředitele školy (z tělesné výchovy na základě posudku vydaného registrujícím lékařem) na základě žádosti jeho zákonného zástupce zcela nebo zčásti. Kopie musí být založena v osobní složce žáka, jako součást povinné dokumentace. Zároveň se žákovi určí náhradní způsob vzdělávání.</w:t>
      </w:r>
    </w:p>
    <w:p w:rsidR="00D94E82" w:rsidRPr="00E24DC8" w:rsidRDefault="00D94E82" w:rsidP="00E24DC8">
      <w:pPr>
        <w:ind w:left="720"/>
        <w:rPr>
          <w:rFonts w:eastAsia="Times New Roman"/>
        </w:rPr>
      </w:pPr>
    </w:p>
    <w:p w:rsidR="00D94E82" w:rsidRDefault="00D94E82" w:rsidP="00D94E82">
      <w:pPr>
        <w:numPr>
          <w:ilvl w:val="0"/>
          <w:numId w:val="1"/>
        </w:numPr>
        <w:rPr>
          <w:b/>
          <w:bCs/>
          <w:sz w:val="32"/>
          <w:szCs w:val="32"/>
        </w:rPr>
      </w:pPr>
      <w:bookmarkStart w:id="1" w:name="_Toc371957107"/>
      <w:bookmarkStart w:id="2" w:name="__RefHeading__119_130801686"/>
      <w:bookmarkStart w:id="3" w:name="__RefHeading__198_1903114071"/>
      <w:bookmarkEnd w:id="1"/>
      <w:bookmarkEnd w:id="2"/>
      <w:bookmarkEnd w:id="3"/>
      <w:r>
        <w:rPr>
          <w:b/>
          <w:bCs/>
          <w:sz w:val="32"/>
          <w:szCs w:val="32"/>
        </w:rPr>
        <w:t>Obecné zásady hodnocení žáka</w:t>
      </w:r>
    </w:p>
    <w:p w:rsidR="00D94E82" w:rsidRDefault="00D94E82" w:rsidP="00D94E82"/>
    <w:p w:rsidR="00D94E82" w:rsidRDefault="00D94E82" w:rsidP="00D94CF4">
      <w:pPr>
        <w:numPr>
          <w:ilvl w:val="0"/>
          <w:numId w:val="3"/>
        </w:numPr>
        <w:jc w:val="both"/>
        <w:rPr>
          <w:rFonts w:eastAsia="Times New Roman"/>
        </w:rPr>
      </w:pPr>
      <w:r>
        <w:rPr>
          <w:rFonts w:eastAsia="Times New Roman"/>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 (školský zákon § 44)</w:t>
      </w:r>
      <w:r w:rsidR="00E24DC8">
        <w:rPr>
          <w:rFonts w:eastAsia="Times New Roman"/>
        </w:rPr>
        <w:t>.</w:t>
      </w:r>
    </w:p>
    <w:p w:rsidR="00D94E82" w:rsidRDefault="00D94E82" w:rsidP="00D94CF4">
      <w:pPr>
        <w:numPr>
          <w:ilvl w:val="0"/>
          <w:numId w:val="3"/>
        </w:numPr>
        <w:jc w:val="both"/>
        <w:rPr>
          <w:rFonts w:eastAsia="Times New Roman"/>
        </w:rPr>
      </w:pPr>
      <w:r>
        <w:rPr>
          <w:rFonts w:eastAsia="Times New Roman"/>
        </w:rPr>
        <w:t>Učitelé školy přistupují k průběžnému hodnocení vzdělávacích činností žáka s vědomím motivační funkce hodnocení a jeho formativní funkce. Jako přirozenou součást hodnocení rozvíjejí sebehodnocení a vzájemné hodnocení. V hodnocení výsledků vzdělávání berou na zřetel úroveň dosažení cílů základního vzdělávání, jak jsou uvedeny ve školském zákoně, rámcovém a školním vzdělávacím programu.</w:t>
      </w:r>
    </w:p>
    <w:p w:rsidR="00D94E82" w:rsidRDefault="00D94E82" w:rsidP="00D94CF4">
      <w:pPr>
        <w:numPr>
          <w:ilvl w:val="0"/>
          <w:numId w:val="3"/>
        </w:numPr>
        <w:jc w:val="both"/>
        <w:rPr>
          <w:rFonts w:eastAsia="Times New Roman"/>
        </w:rPr>
      </w:pPr>
      <w:r>
        <w:rPr>
          <w:rFonts w:eastAsia="Times New Roman"/>
        </w:rPr>
        <w:t>Cílem hodnocení je poskytnout žákovi zpětnou vazbu, zaměřenou na průběh činnosti či její výsledek, prostřednictvím které získává informace o tom, jak danou problematiku zvládá, jak dovede zacházet s tím, co se naučil, v čem se zlepšil a v čem ještě chybuje. Nedílnou součástí hodnocení musí být konkrétní návod a doporučení, jak má žák postupovat, aby přetrvávající nedostatky odstranil, případně jim i předcházel.</w:t>
      </w:r>
    </w:p>
    <w:p w:rsidR="00D94E82" w:rsidRDefault="00D94E82" w:rsidP="00D94CF4">
      <w:pPr>
        <w:numPr>
          <w:ilvl w:val="0"/>
          <w:numId w:val="3"/>
        </w:numPr>
        <w:jc w:val="both"/>
        <w:rPr>
          <w:rFonts w:eastAsia="Times New Roman"/>
        </w:rPr>
      </w:pPr>
      <w:r>
        <w:rPr>
          <w:rFonts w:eastAsia="Times New Roman"/>
        </w:rPr>
        <w:t xml:space="preserve">Hodnocení nesmí být zaměřeno primárně na srovnávání žáka s jeho spolužáky, mělo by se soustředit na individuální pokrok každého žáka, respektive na hodnocení </w:t>
      </w:r>
      <w:r>
        <w:rPr>
          <w:rFonts w:eastAsia="Times New Roman"/>
        </w:rPr>
        <w:lastRenderedPageBreak/>
        <w:t>naplnění předem stanovených jasných požadavků. Do procesu hodnocení jsou zapojeni i samotní žáci.</w:t>
      </w:r>
    </w:p>
    <w:p w:rsidR="00D94E82" w:rsidRDefault="00D94E82" w:rsidP="00D94CF4">
      <w:pPr>
        <w:numPr>
          <w:ilvl w:val="0"/>
          <w:numId w:val="3"/>
        </w:numPr>
        <w:jc w:val="both"/>
        <w:rPr>
          <w:rFonts w:eastAsia="Times New Roman"/>
        </w:rPr>
      </w:pPr>
      <w:r>
        <w:rPr>
          <w:rFonts w:eastAsia="Times New Roman"/>
        </w:rPr>
        <w:t xml:space="preserve">Při hodnocení je nutné oslabovat vnější motivaci žáků a posilovat motivaci vnitřní, která je podporována žákovým vlastním sebehodnocením. </w:t>
      </w:r>
    </w:p>
    <w:p w:rsidR="00D94E82" w:rsidRDefault="00D94E82" w:rsidP="00D94CF4">
      <w:pPr>
        <w:numPr>
          <w:ilvl w:val="0"/>
          <w:numId w:val="3"/>
        </w:numPr>
        <w:jc w:val="both"/>
        <w:rPr>
          <w:rFonts w:eastAsia="Times New Roman"/>
        </w:rPr>
      </w:pPr>
      <w:r>
        <w:rPr>
          <w:rFonts w:eastAsia="Times New Roman"/>
        </w:rPr>
        <w:t>Podklady pro hodnocení a klasifikaci získáváme zejména soustavným diagnostickým pozorováním žáků, sledováním jejich výkonu a připraveností na vyučování, různými druhy zkoušek, analýzou výsledků různých činností žáků, konzultacemi s ostatními vyučujícími a podle potřeby i s psychologickými a zdravotnickými pracovníky. V případě delší absence učitel umožní žákovi doplnit učivo s následnou možností vysvětlení,  konzultace a kontrolou porozumění.</w:t>
      </w:r>
    </w:p>
    <w:p w:rsidR="00D94E82" w:rsidRDefault="00D94E82" w:rsidP="00D94E82"/>
    <w:p w:rsidR="00D94E82" w:rsidRDefault="00D94E82" w:rsidP="00D94E82">
      <w:pPr>
        <w:numPr>
          <w:ilvl w:val="1"/>
          <w:numId w:val="1"/>
        </w:numPr>
        <w:spacing w:line="360" w:lineRule="auto"/>
        <w:rPr>
          <w:b/>
          <w:bCs/>
        </w:rPr>
      </w:pPr>
      <w:r>
        <w:rPr>
          <w:b/>
          <w:bCs/>
        </w:rPr>
        <w:t xml:space="preserve">Formativní (procesuální) hodnocení </w:t>
      </w:r>
    </w:p>
    <w:p w:rsidR="00D94E82" w:rsidRDefault="00D94E82" w:rsidP="00D94CF4">
      <w:pPr>
        <w:jc w:val="both"/>
      </w:pPr>
      <w:r>
        <w:t>zohledňuje pokrok daného žáka, projevovanou tendenci se zlepšovat, snahu, píli, aktivitu, pracovitost, přípravu na učení, vedení svých pracovních záznamů, projevenou snahu a dovednost spolupracovat. Cílem formativního hodnocení je podpora dalšího učení, zpětná vazba o procesech vzdělávání žáka – formativní hodnocení předkládá hodnocenému a hodnotiteli obraz stavu jako prostředek ke zlepšení, vede hodnoceného k dovednosti sebe hodnotit. Formativní hodnocení má kromě jiného funkci motivační a výchovnou, je prostředkem k rozvoji kompetence k učení.</w:t>
      </w:r>
    </w:p>
    <w:p w:rsidR="00D94E82" w:rsidRDefault="00D94E82" w:rsidP="00D94E82"/>
    <w:p w:rsidR="00D94E82" w:rsidRDefault="00D94E82" w:rsidP="00D94E82">
      <w:pPr>
        <w:numPr>
          <w:ilvl w:val="1"/>
          <w:numId w:val="1"/>
        </w:numPr>
        <w:spacing w:line="360" w:lineRule="auto"/>
        <w:rPr>
          <w:b/>
          <w:bCs/>
        </w:rPr>
      </w:pPr>
      <w:r>
        <w:rPr>
          <w:b/>
          <w:bCs/>
        </w:rPr>
        <w:t xml:space="preserve">Kriteriální hodnocení </w:t>
      </w:r>
    </w:p>
    <w:p w:rsidR="00D94E82" w:rsidRDefault="00D94E82" w:rsidP="00D94CF4">
      <w:pPr>
        <w:jc w:val="both"/>
      </w:pPr>
      <w:r>
        <w:t xml:space="preserve">má funkci informativní a regulativní, srovnává aktuální stav žáka s normou a s cílovými hodnotami vzdělávání danými Školním vzdělávacím programem (případně Individuálním vzdělávacím programem). </w:t>
      </w:r>
    </w:p>
    <w:p w:rsidR="00D94E82" w:rsidRDefault="00D94E82" w:rsidP="00D94E82"/>
    <w:p w:rsidR="00D94E82" w:rsidRDefault="00D94E82" w:rsidP="00D94E82">
      <w:pPr>
        <w:numPr>
          <w:ilvl w:val="1"/>
          <w:numId w:val="1"/>
        </w:numPr>
        <w:spacing w:line="360" w:lineRule="auto"/>
        <w:rPr>
          <w:b/>
          <w:bCs/>
        </w:rPr>
      </w:pPr>
      <w:r>
        <w:rPr>
          <w:b/>
          <w:bCs/>
        </w:rPr>
        <w:t xml:space="preserve">Finální hodnocení </w:t>
      </w:r>
    </w:p>
    <w:p w:rsidR="00D94E82" w:rsidRDefault="00D94E82" w:rsidP="00D94CF4">
      <w:pPr>
        <w:jc w:val="both"/>
      </w:pPr>
      <w:r>
        <w:t xml:space="preserve">(hodnocení formou pololetního a závěrečného vysvědčení) je komplexní, integruje hodnocení formativní (včetně sebehodnocení) a kriteriální tak, aby se stalo prostředkem podporujícím rozvoj každého žáka. Vyšší důraz na formativní hodnocení se klade v 1. – 5. ročníku, v předmětech výchovného rázu a u dětí se SVP. </w:t>
      </w:r>
    </w:p>
    <w:p w:rsidR="00D94E82" w:rsidRDefault="00D94E82" w:rsidP="00D94E82"/>
    <w:p w:rsidR="00D94E82" w:rsidRDefault="00D94E82" w:rsidP="00D94E82">
      <w:pPr>
        <w:numPr>
          <w:ilvl w:val="1"/>
          <w:numId w:val="1"/>
        </w:numPr>
        <w:spacing w:line="360" w:lineRule="auto"/>
        <w:rPr>
          <w:b/>
          <w:bCs/>
        </w:rPr>
      </w:pPr>
      <w:r>
        <w:rPr>
          <w:b/>
          <w:bCs/>
        </w:rPr>
        <w:t xml:space="preserve">Normativní hodnocení </w:t>
      </w:r>
    </w:p>
    <w:p w:rsidR="00D94E82" w:rsidRDefault="00D94E82" w:rsidP="00D94CF4">
      <w:pPr>
        <w:jc w:val="both"/>
      </w:pPr>
      <w:r>
        <w:t xml:space="preserve">poměřuje výkon žáka ve vztahu k ostatním. V inkluzívní škole se používá minimálně, například při externích srovnávacích testech. V případě potřeby orientovat se v kriteriálním a normativním hodnocení žáka (např. při rozhodování o budoucím studiu, vč. studia na víceletých gymnáziích) škola doporučuje konzultaci zákonných zástupců s pedagogy, s poradenským centrem školy a přihlédnutí k výsledkům žáka ve srovnávacích testech interních i externích. </w:t>
      </w:r>
    </w:p>
    <w:p w:rsidR="00D94E82" w:rsidRDefault="00D94E82" w:rsidP="00D94E82"/>
    <w:p w:rsidR="00D94E82" w:rsidRDefault="00D94E82" w:rsidP="00D94E82">
      <w:pPr>
        <w:numPr>
          <w:ilvl w:val="1"/>
          <w:numId w:val="1"/>
        </w:numPr>
        <w:spacing w:line="360" w:lineRule="auto"/>
        <w:rPr>
          <w:b/>
          <w:bCs/>
        </w:rPr>
      </w:pPr>
      <w:r>
        <w:rPr>
          <w:b/>
          <w:bCs/>
        </w:rPr>
        <w:t>Sebereflexe a sebehodnocení, vzájemné hodnocení</w:t>
      </w:r>
    </w:p>
    <w:p w:rsidR="00D94E82" w:rsidRDefault="00D94E82" w:rsidP="00D94CF4">
      <w:pPr>
        <w:jc w:val="both"/>
      </w:pPr>
      <w:r>
        <w:t>Učitel vytváří dovednost sebe hodnotit a podporuje sebehodnocení žáka a vzájemné hodnocení jako přirozenou součást procesu hodnocení. Žák je veden pedagogem k průběžné sebereflexi a objektivnímu sebehodnocení, k hodnocení práce spolužáků, k hodnocení práce skupiny a k hodnocení své role ve skupině.</w:t>
      </w:r>
    </w:p>
    <w:p w:rsidR="00D94E82" w:rsidRDefault="00D94E82" w:rsidP="00D94CF4">
      <w:pPr>
        <w:jc w:val="both"/>
      </w:pPr>
    </w:p>
    <w:p w:rsidR="00D94E82" w:rsidRDefault="00D94E82" w:rsidP="00D94E82">
      <w:pPr>
        <w:numPr>
          <w:ilvl w:val="2"/>
          <w:numId w:val="1"/>
        </w:numPr>
        <w:spacing w:line="360" w:lineRule="auto"/>
        <w:rPr>
          <w:b/>
          <w:bCs/>
        </w:rPr>
      </w:pPr>
      <w:r>
        <w:rPr>
          <w:b/>
          <w:bCs/>
        </w:rPr>
        <w:t>Zásady a pravidla pro sebehodnocení žáků</w:t>
      </w:r>
    </w:p>
    <w:p w:rsidR="00D94E82" w:rsidRDefault="00D94E82" w:rsidP="00D94CF4">
      <w:pPr>
        <w:jc w:val="both"/>
      </w:pPr>
      <w:r>
        <w:t>Sebehodnocení je přirozenou součástí procesu hodnocení.</w:t>
      </w:r>
    </w:p>
    <w:p w:rsidR="00D94E82" w:rsidRDefault="00D94E82" w:rsidP="00D94CF4">
      <w:pPr>
        <w:jc w:val="both"/>
      </w:pPr>
      <w:r>
        <w:lastRenderedPageBreak/>
        <w:t>Žáci jsou navykáni na situace, kdy hodnocení pedagogem, skupinou či jiným žákem bude předcházet sebehodnocení, s nímž bude vnější hodnocení konfrontováno.</w:t>
      </w:r>
    </w:p>
    <w:p w:rsidR="00D94E82" w:rsidRDefault="00D94E82" w:rsidP="00D94CF4">
      <w:pPr>
        <w:jc w:val="both"/>
      </w:pPr>
      <w:r>
        <w:t>Sebehodnocení žáka s argumentací zpravidla předchází hodnocení pedagogem s argumentací.</w:t>
      </w:r>
    </w:p>
    <w:p w:rsidR="00D94E82" w:rsidRDefault="00D94E82" w:rsidP="00D94CF4">
      <w:pPr>
        <w:jc w:val="both"/>
      </w:pPr>
      <w:r>
        <w:t>Pedagog vede žáka v dovednosti sebe hodnotit ve smyslu jeho zdravého sociálního a psychického rozvoje</w:t>
      </w:r>
    </w:p>
    <w:p w:rsidR="00D94E82" w:rsidRDefault="00D94E82" w:rsidP="00D94E82"/>
    <w:p w:rsidR="00D94E82" w:rsidRDefault="00D94E82" w:rsidP="00D94E82">
      <w:pPr>
        <w:numPr>
          <w:ilvl w:val="2"/>
          <w:numId w:val="1"/>
        </w:numPr>
        <w:spacing w:line="360" w:lineRule="auto"/>
        <w:rPr>
          <w:b/>
          <w:bCs/>
        </w:rPr>
      </w:pPr>
      <w:r>
        <w:rPr>
          <w:b/>
          <w:bCs/>
        </w:rPr>
        <w:t>Žákovské portfolio jako nástroj sebehodnocení</w:t>
      </w:r>
    </w:p>
    <w:p w:rsidR="00D94E82" w:rsidRDefault="00D94E82" w:rsidP="00D94CF4">
      <w:pPr>
        <w:jc w:val="both"/>
      </w:pPr>
      <w:r>
        <w:t>Žákovské portfolio je uspořádaný a komentovaný soubor vybraných materiálů, vznikajících během učení žáků. Portfolio se stává prostředkem k učení, sebereflexi a k prezentaci.</w:t>
      </w:r>
    </w:p>
    <w:p w:rsidR="00D94E82" w:rsidRDefault="00D94E82" w:rsidP="00D94CF4">
      <w:pPr>
        <w:jc w:val="both"/>
      </w:pPr>
      <w:r>
        <w:t>Rozlišujeme portfolia pracovní, umožňující rozvoj kompetencí k sebereflexi a sebehodnocení a reprezentační, umožňující prezentaci výsledků vzhledem k zaměření daného žáka.</w:t>
      </w:r>
    </w:p>
    <w:p w:rsidR="00D94E82" w:rsidRDefault="00D94E82" w:rsidP="00D94CF4">
      <w:pPr>
        <w:jc w:val="both"/>
      </w:pPr>
      <w:r>
        <w:t xml:space="preserve">Na 1. stupni ZŠ se žáci učí jednodušší práci s pracovním portfoliem, především sbírání, třídění, průběžné reflektování a sebehodnocení. Na 2. stupni ZŠ se žáci učí také prezentování a obhajování své práce. V 9. ročníku si žáci </w:t>
      </w:r>
      <w:r w:rsidR="00E24DC8">
        <w:t>mohou</w:t>
      </w:r>
      <w:r>
        <w:t xml:space="preserve"> vytvářet reprezentační portfolio jako předobraz portfolia profesního.</w:t>
      </w:r>
    </w:p>
    <w:p w:rsidR="00D94E82" w:rsidRDefault="00D94E82" w:rsidP="00D94E82"/>
    <w:p w:rsidR="00D94E82" w:rsidRDefault="00D94E82" w:rsidP="00D94E82">
      <w:pPr>
        <w:numPr>
          <w:ilvl w:val="1"/>
          <w:numId w:val="1"/>
        </w:numPr>
        <w:spacing w:line="360" w:lineRule="auto"/>
        <w:rPr>
          <w:b/>
          <w:bCs/>
        </w:rPr>
      </w:pPr>
      <w:r>
        <w:rPr>
          <w:b/>
          <w:bCs/>
        </w:rPr>
        <w:t>Inkluzívní hodnocení</w:t>
      </w:r>
    </w:p>
    <w:p w:rsidR="00D94E82" w:rsidRDefault="00D94E82" w:rsidP="00D94CF4">
      <w:pPr>
        <w:jc w:val="both"/>
      </w:pPr>
      <w:r>
        <w:t xml:space="preserve">Inkluzívní hodnocení není cílem, ale prostředkem k dosažení cílů vzdělávání; v maximální možné míře se snaží podpořit rozvoj každého žáka. Cílem inkluzívního hodnocení je podpora a zvýšení úspěšnosti inkluze všech žáků ohrožených exkluzí, včetně žáků se SVP. Principy inkluzívního hodnocení podporují výuku a učení všech žáků. </w:t>
      </w:r>
    </w:p>
    <w:p w:rsidR="00D94E82" w:rsidRDefault="00D94E82" w:rsidP="00D94CF4">
      <w:pPr>
        <w:jc w:val="both"/>
      </w:pPr>
      <w:r>
        <w:t xml:space="preserve">Inkluzívní hodnocení pokládá důraz na formativní (procesuální) hodnocení, které zohledňuje pokrok žáka a motivuje ke zlepšování. Finální hodnocení integruje hodnocení formativní a kriteriální tak, aby se stalo prostředkem podporujícím rozvoj každého žáka. Hodnocení je individuální, nelze srovnávat hodnocení jednotlivých žáků. </w:t>
      </w:r>
    </w:p>
    <w:p w:rsidR="00D94E82" w:rsidRDefault="00D94E82" w:rsidP="00D94CF4">
      <w:pPr>
        <w:jc w:val="both"/>
      </w:pPr>
      <w:r>
        <w:t xml:space="preserve">V odůvodněných případech je finální hodnocení klasifikačními stupni nahrazeno hodnocením slovním. </w:t>
      </w:r>
    </w:p>
    <w:p w:rsidR="00D94E82" w:rsidRDefault="00D94E82" w:rsidP="00D94CF4">
      <w:pPr>
        <w:jc w:val="both"/>
      </w:pPr>
      <w:r>
        <w:t>Třídní učitelé jsou povinni seznamovat ostatní učitele s doporučením psychologických vyšetření, které mají vztah ke způsobu hodnocení a klasifikace žáka a způsobů získávání podkladů.</w:t>
      </w:r>
    </w:p>
    <w:p w:rsidR="00D94E82" w:rsidRDefault="00D94E82" w:rsidP="00D94E82"/>
    <w:p w:rsidR="00D94E82" w:rsidRDefault="00D94E82" w:rsidP="00D94E82">
      <w:pPr>
        <w:numPr>
          <w:ilvl w:val="0"/>
          <w:numId w:val="1"/>
        </w:numPr>
        <w:rPr>
          <w:b/>
          <w:bCs/>
          <w:sz w:val="32"/>
          <w:szCs w:val="32"/>
        </w:rPr>
      </w:pPr>
      <w:bookmarkStart w:id="4" w:name="_Toc371957108"/>
      <w:bookmarkStart w:id="5" w:name="__RefHeading__121_130801686"/>
      <w:bookmarkStart w:id="6" w:name="__RefHeading__200_1903114071"/>
      <w:bookmarkEnd w:id="4"/>
      <w:bookmarkEnd w:id="5"/>
      <w:bookmarkEnd w:id="6"/>
      <w:r>
        <w:rPr>
          <w:b/>
          <w:bCs/>
          <w:sz w:val="32"/>
          <w:szCs w:val="32"/>
        </w:rPr>
        <w:t>Klasifikace prospěchu:</w:t>
      </w:r>
    </w:p>
    <w:p w:rsidR="00D94E82" w:rsidRDefault="00D94E82" w:rsidP="00D94E82"/>
    <w:p w:rsidR="00D94E82" w:rsidRDefault="00D94E82" w:rsidP="00D94E82">
      <w:pPr>
        <w:numPr>
          <w:ilvl w:val="1"/>
          <w:numId w:val="1"/>
        </w:numPr>
        <w:spacing w:line="360" w:lineRule="auto"/>
        <w:rPr>
          <w:b/>
          <w:bCs/>
        </w:rPr>
      </w:pPr>
      <w:r>
        <w:rPr>
          <w:b/>
          <w:bCs/>
        </w:rPr>
        <w:t>Zásady klasifikace a hodnocení prospěchu:</w:t>
      </w:r>
    </w:p>
    <w:p w:rsidR="00D94E82" w:rsidRDefault="00D94E82" w:rsidP="00D94CF4">
      <w:pPr>
        <w:numPr>
          <w:ilvl w:val="0"/>
          <w:numId w:val="4"/>
        </w:numPr>
        <w:jc w:val="both"/>
        <w:rPr>
          <w:rFonts w:eastAsia="Times New Roman"/>
          <w:shd w:val="clear" w:color="auto" w:fill="FFFF00"/>
        </w:rPr>
      </w:pPr>
      <w:r>
        <w:rPr>
          <w:rFonts w:eastAsia="Times New Roman"/>
        </w:rPr>
        <w:t>Zásady klasifikace a hodnocení prospěchu jsou v</w:t>
      </w:r>
      <w:r w:rsidR="00E24DC8">
        <w:rPr>
          <w:rFonts w:eastAsia="Times New Roman"/>
        </w:rPr>
        <w:t> </w:t>
      </w:r>
      <w:r>
        <w:rPr>
          <w:rFonts w:eastAsia="Times New Roman"/>
        </w:rPr>
        <w:t>souladu</w:t>
      </w:r>
      <w:r w:rsidR="00E24DC8">
        <w:rPr>
          <w:rFonts w:eastAsia="Times New Roman"/>
        </w:rPr>
        <w:t xml:space="preserve"> </w:t>
      </w:r>
      <w:r w:rsidR="00960261">
        <w:rPr>
          <w:rFonts w:eastAsia="Times New Roman"/>
        </w:rPr>
        <w:t xml:space="preserve">s </w:t>
      </w:r>
      <w:r w:rsidR="00960261">
        <w:rPr>
          <w:lang w:eastAsia="en-US"/>
        </w:rPr>
        <w:t xml:space="preserve">§ 14 vyhlášky č. 48/2005 </w:t>
      </w:r>
      <w:proofErr w:type="spellStart"/>
      <w:proofErr w:type="gramStart"/>
      <w:r w:rsidR="00960261">
        <w:rPr>
          <w:lang w:eastAsia="en-US"/>
        </w:rPr>
        <w:t>Sb.o</w:t>
      </w:r>
      <w:proofErr w:type="spellEnd"/>
      <w:r w:rsidR="00960261">
        <w:rPr>
          <w:lang w:eastAsia="en-US"/>
        </w:rPr>
        <w:t xml:space="preserve"> základním</w:t>
      </w:r>
      <w:proofErr w:type="gramEnd"/>
      <w:r w:rsidR="00960261">
        <w:rPr>
          <w:lang w:eastAsia="en-US"/>
        </w:rPr>
        <w:t xml:space="preserve"> vzdělávání, ve znění pozdějších předpisů a úprav.</w:t>
      </w:r>
    </w:p>
    <w:p w:rsidR="00D94E82" w:rsidRDefault="00D94E82" w:rsidP="00D94CF4">
      <w:pPr>
        <w:numPr>
          <w:ilvl w:val="0"/>
          <w:numId w:val="4"/>
        </w:numPr>
        <w:jc w:val="both"/>
        <w:rPr>
          <w:rFonts w:eastAsia="Times New Roman"/>
        </w:rPr>
      </w:pPr>
      <w:r>
        <w:rPr>
          <w:rFonts w:eastAsia="Times New Roman"/>
        </w:rPr>
        <w:t xml:space="preserve">Hodnocení je vyjádřeno klasifikačním stupněm, slovně nebo kombinací obou způsobů. </w:t>
      </w:r>
    </w:p>
    <w:p w:rsidR="00D94E82" w:rsidRDefault="00D94E82" w:rsidP="00D94CF4">
      <w:pPr>
        <w:numPr>
          <w:ilvl w:val="0"/>
          <w:numId w:val="4"/>
        </w:numPr>
        <w:jc w:val="both"/>
        <w:rPr>
          <w:rFonts w:eastAsia="Times New Roman"/>
        </w:rPr>
      </w:pPr>
      <w:r>
        <w:rPr>
          <w:rFonts w:eastAsia="Times New Roman"/>
        </w:rPr>
        <w:t>Prospěch ve vyučovacích předmětech (povinných i povinně-volitelných) je klasifikován pěti stupni ve vyučovacích předmětech s převahou teoretického zaměření; čtyřmi stupni ve vyučovacích předmětech s převahou výchovného zaměření a praktického zaměstnání (hudební výchova, dramatická výchova, výtvarná výchova, občanská výchova, tělesná výchova a další dle ŠVP) a v nepovinných předmětech.</w:t>
      </w:r>
    </w:p>
    <w:p w:rsidR="00D94E82" w:rsidRDefault="00D94E82" w:rsidP="00D94CF4">
      <w:pPr>
        <w:numPr>
          <w:ilvl w:val="0"/>
          <w:numId w:val="4"/>
        </w:numPr>
        <w:jc w:val="both"/>
        <w:rPr>
          <w:rFonts w:eastAsia="Times New Roman"/>
        </w:rPr>
      </w:pPr>
      <w:r>
        <w:rPr>
          <w:rFonts w:eastAsia="Times New Roman"/>
        </w:rPr>
        <w:t>Hodnocení průběhu a výsledků vzdělávání a chování žáků je jednoznačné, srozumitelné, srovnatelné s předem stanovenými kritérii, věcné, všestranné.</w:t>
      </w:r>
    </w:p>
    <w:p w:rsidR="00D94E82" w:rsidRDefault="00D94E82" w:rsidP="00D94CF4">
      <w:pPr>
        <w:numPr>
          <w:ilvl w:val="0"/>
          <w:numId w:val="4"/>
        </w:numPr>
        <w:jc w:val="both"/>
        <w:rPr>
          <w:rFonts w:eastAsia="Times New Roman"/>
        </w:rPr>
      </w:pPr>
      <w:r>
        <w:rPr>
          <w:rFonts w:eastAsia="Times New Roman"/>
        </w:rPr>
        <w:t>Hodnocení vychází z posouzení míry dosažení očekávaných výstupů formulovaných ve výstupech ŠVP jednotlivých předmětů školního vzdělávacího programu (případně IVP), stejně jako z posouzení míry pokroku daného žáka (viz. Formativní hodnocení). Učitel nehodnotí obsah učiva, ale kompetence.</w:t>
      </w:r>
    </w:p>
    <w:p w:rsidR="00D94E82" w:rsidRDefault="00D94E82" w:rsidP="00D94CF4">
      <w:pPr>
        <w:numPr>
          <w:ilvl w:val="0"/>
          <w:numId w:val="4"/>
        </w:numPr>
        <w:jc w:val="both"/>
        <w:rPr>
          <w:rFonts w:eastAsia="Times New Roman"/>
        </w:rPr>
      </w:pPr>
      <w:r>
        <w:rPr>
          <w:rFonts w:eastAsia="Times New Roman"/>
        </w:rPr>
        <w:lastRenderedPageBreak/>
        <w:t>Hodnocení je pedagogicky zdůvodněné, odborně správné a doložitelné.</w:t>
      </w:r>
    </w:p>
    <w:p w:rsidR="00D94E82" w:rsidRDefault="00D94E82" w:rsidP="00D94CF4">
      <w:pPr>
        <w:numPr>
          <w:ilvl w:val="0"/>
          <w:numId w:val="4"/>
        </w:numPr>
        <w:jc w:val="both"/>
        <w:rPr>
          <w:rFonts w:eastAsia="Times New Roman"/>
        </w:rPr>
      </w:pPr>
      <w:r>
        <w:rPr>
          <w:rFonts w:eastAsia="Times New Roman"/>
        </w:rPr>
        <w:t>Při hodnocení a při průběžné i celkové klasifikaci učitel uplatňuje přiměřenou náročnost, objektivitu a pedagogický takt vůči žákovi. V případě negativního hodnocení učitel poskytne žákovi možnost pro dosažení úspěšnějšího hodnocení.</w:t>
      </w:r>
    </w:p>
    <w:p w:rsidR="00D94E82" w:rsidRDefault="00D94E82" w:rsidP="00D94CF4">
      <w:pPr>
        <w:numPr>
          <w:ilvl w:val="0"/>
          <w:numId w:val="4"/>
        </w:numPr>
        <w:jc w:val="both"/>
        <w:rPr>
          <w:rFonts w:eastAsia="Times New Roman"/>
        </w:rPr>
      </w:pPr>
      <w:r>
        <w:rPr>
          <w:rFonts w:eastAsia="Times New Roman"/>
        </w:rPr>
        <w:t>Při celkové klasifikaci přihlíží učitel k věkovým zvláštnostem žáka i k momentální indispozici žáka. Učitel hodnotí komplexně, hodnocení má složku formativní a kriteriální. Stupeň prospěchu se neurčuje na základě průměru z klasifikace za příslušné období. Učitel hodnotí kvalitu práce a učební výsledky, jichž žák dosáhl za celé klasifikační období.</w:t>
      </w:r>
    </w:p>
    <w:p w:rsidR="00D94E82" w:rsidRDefault="00D94E82" w:rsidP="00D94CF4">
      <w:pPr>
        <w:numPr>
          <w:ilvl w:val="0"/>
          <w:numId w:val="4"/>
        </w:numPr>
        <w:jc w:val="both"/>
        <w:rPr>
          <w:rFonts w:eastAsia="Times New Roman"/>
        </w:rPr>
      </w:pPr>
      <w:r>
        <w:rPr>
          <w:rFonts w:eastAsia="Times New Roman"/>
        </w:rPr>
        <w:t>Učitel přihlíží ke schopnostem i talentu žáka, stejně jako ke speciálním vzdělávacím potřebám. Hodnocení je inkluzívní (viz Inkluzívní hodnocení).</w:t>
      </w:r>
    </w:p>
    <w:p w:rsidR="00D94E82" w:rsidRDefault="00D94E82" w:rsidP="00D94CF4">
      <w:pPr>
        <w:numPr>
          <w:ilvl w:val="0"/>
          <w:numId w:val="4"/>
        </w:numPr>
        <w:jc w:val="both"/>
        <w:rPr>
          <w:rFonts w:eastAsia="Times New Roman"/>
        </w:rPr>
      </w:pPr>
      <w:r>
        <w:rPr>
          <w:rFonts w:eastAsia="Times New Roman"/>
        </w:rPr>
        <w:t>Učitel bere při klasifikaci zřetel na zaměření a cíle skupin předmětů s převahou teoretického zaměření, předmětů s převahou praktických činností a předmětů s převahou výchovného a uměleckého zaměření. Učitel posuzuje žákovy výkony komplexně v souladu se specifikou předmětu.</w:t>
      </w:r>
    </w:p>
    <w:p w:rsidR="00D94E82" w:rsidRDefault="00D94E82" w:rsidP="00D94CF4">
      <w:pPr>
        <w:numPr>
          <w:ilvl w:val="0"/>
          <w:numId w:val="4"/>
        </w:numPr>
        <w:jc w:val="both"/>
        <w:rPr>
          <w:rFonts w:eastAsia="Times New Roman"/>
        </w:rPr>
      </w:pPr>
      <w:r>
        <w:rPr>
          <w:rFonts w:eastAsia="Times New Roman"/>
        </w:rPr>
        <w:t>Učitel nezahrnuje do hodnocení předmětu hodnocení chování.</w:t>
      </w:r>
    </w:p>
    <w:p w:rsidR="00D94E82" w:rsidRDefault="00D94E82" w:rsidP="00D94CF4">
      <w:pPr>
        <w:numPr>
          <w:ilvl w:val="0"/>
          <w:numId w:val="4"/>
        </w:numPr>
        <w:jc w:val="both"/>
        <w:rPr>
          <w:rFonts w:eastAsia="Times New Roman"/>
        </w:rPr>
      </w:pPr>
      <w:r>
        <w:rPr>
          <w:rFonts w:eastAsia="Times New Roman"/>
        </w:rPr>
        <w:t xml:space="preserve">Učitel se snaží omezit stres žáka z hodnocení. Písemné práce se snaží rozvrhnout rovnoměrně na celý školní rok, </w:t>
      </w:r>
      <w:proofErr w:type="spellStart"/>
      <w:r>
        <w:rPr>
          <w:rFonts w:eastAsia="Times New Roman"/>
        </w:rPr>
        <w:t>sumativní</w:t>
      </w:r>
      <w:proofErr w:type="spellEnd"/>
      <w:r>
        <w:rPr>
          <w:rFonts w:eastAsia="Times New Roman"/>
        </w:rPr>
        <w:t xml:space="preserve"> testy (čtvrtletní práce atd.) oznamuje žákům nejméně týden předem, tak, aby žáci psali max. 1 takový test v jednom dni. Po nemoci a jiné omluvené absenci učitel žáka klasifikuje s předem dohodnutým časovým odstupem.</w:t>
      </w:r>
    </w:p>
    <w:p w:rsidR="00D94E82" w:rsidRDefault="00D94E82" w:rsidP="00D94CF4">
      <w:pPr>
        <w:numPr>
          <w:ilvl w:val="0"/>
          <w:numId w:val="4"/>
        </w:numPr>
        <w:jc w:val="both"/>
        <w:rPr>
          <w:rFonts w:eastAsia="Times New Roman"/>
        </w:rPr>
      </w:pPr>
      <w:r>
        <w:rPr>
          <w:rFonts w:eastAsia="Times New Roman"/>
        </w:rPr>
        <w:t>Žáci jsou klasifikováni ve všech vyučovacích předmětech uvedených v učebním plánu příslušného ročníku.</w:t>
      </w:r>
    </w:p>
    <w:p w:rsidR="00D94E82" w:rsidRDefault="00D94E82" w:rsidP="00D94CF4">
      <w:pPr>
        <w:numPr>
          <w:ilvl w:val="0"/>
          <w:numId w:val="4"/>
        </w:numPr>
        <w:jc w:val="both"/>
        <w:rPr>
          <w:rFonts w:eastAsia="Times New Roman"/>
        </w:rPr>
      </w:pPr>
      <w:r>
        <w:rPr>
          <w:rFonts w:eastAsia="Times New Roman"/>
        </w:rPr>
        <w:t>Hodnocení určí učitel, který vyučuje příslušnému předmětu. V předmětu, ve kterém vyučuje více učitelů, určí výsledné hodnocení za klasifikační období příslušní učitelé po vzájemné dohodě.</w:t>
      </w:r>
    </w:p>
    <w:p w:rsidR="00D94E82" w:rsidRDefault="00D94E82" w:rsidP="00D94CF4">
      <w:pPr>
        <w:numPr>
          <w:ilvl w:val="0"/>
          <w:numId w:val="4"/>
        </w:numPr>
        <w:jc w:val="both"/>
        <w:rPr>
          <w:rFonts w:eastAsia="Times New Roman"/>
        </w:rPr>
      </w:pPr>
      <w:r>
        <w:rPr>
          <w:rFonts w:eastAsia="Times New Roman"/>
        </w:rPr>
        <w:t>Učitel prokazatelně informuje žáka i zákonné zástupce o výsledcích učení a hodnocení – známkami v žákovské knížce (</w:t>
      </w:r>
      <w:proofErr w:type="gramStart"/>
      <w:r>
        <w:rPr>
          <w:rFonts w:eastAsia="Times New Roman"/>
        </w:rPr>
        <w:t>na 2.stupni</w:t>
      </w:r>
      <w:proofErr w:type="gramEnd"/>
      <w:r>
        <w:rPr>
          <w:rFonts w:eastAsia="Times New Roman"/>
        </w:rPr>
        <w:t xml:space="preserve"> elektronické), informací na třídních schůzkách, individuálními konzultacemi na vyžádání zákonného zástupce nebo školy, umožněním nahlédnout do klasifikovaných písemných prací. Vzhledem ke komplexnosti hodnocení není možné vyvozovat závěry pouze ze známek v žákovské knížce. Učitel prokazatelně informuje zákonného zástupce žáka při mimořádném zhoršení prospěchu nebo chování.</w:t>
      </w:r>
    </w:p>
    <w:p w:rsidR="00D94E82" w:rsidRDefault="00D94E82" w:rsidP="00D94CF4">
      <w:pPr>
        <w:numPr>
          <w:ilvl w:val="0"/>
          <w:numId w:val="4"/>
        </w:numPr>
        <w:jc w:val="both"/>
        <w:rPr>
          <w:rFonts w:eastAsia="Times New Roman"/>
        </w:rPr>
      </w:pPr>
      <w:r>
        <w:rPr>
          <w:rFonts w:eastAsia="Times New Roman"/>
        </w:rPr>
        <w:t>Škola respektuje všechny žákem získané známky při dlouhodobém pobytu mimo školu a zajištění výuky jinou institucí, žák se znovu nepřezkušuje</w:t>
      </w:r>
    </w:p>
    <w:p w:rsidR="00D94E82" w:rsidRDefault="00D94E82" w:rsidP="00D94CF4">
      <w:pPr>
        <w:numPr>
          <w:ilvl w:val="0"/>
          <w:numId w:val="4"/>
        </w:numPr>
        <w:jc w:val="both"/>
        <w:rPr>
          <w:rFonts w:eastAsia="Times New Roman"/>
        </w:rPr>
      </w:pPr>
      <w:r>
        <w:rPr>
          <w:rFonts w:eastAsia="Times New Roman"/>
        </w:rPr>
        <w:t>Případy problémů a skutečností hodných zvláštního zřetele ve vzdělávání žáků se projednávají v pedagogické radě, a to zejména v obdobích 1. a 3. čtvrtletí.</w:t>
      </w:r>
    </w:p>
    <w:p w:rsidR="00D94E82" w:rsidRDefault="00D94E82" w:rsidP="00D94CF4">
      <w:pPr>
        <w:numPr>
          <w:ilvl w:val="0"/>
          <w:numId w:val="4"/>
        </w:numPr>
        <w:jc w:val="both"/>
        <w:rPr>
          <w:rFonts w:eastAsia="Times New Roman"/>
        </w:rPr>
      </w:pPr>
      <w:r>
        <w:rPr>
          <w:rFonts w:eastAsia="Times New Roman"/>
        </w:rPr>
        <w:t>Na konci klasifikačního období, v termínu, který určí ředitel školy, nejpozději však 48 hodin před jednáním pedagogické rady o klasifikaci, předkládají učitelé výsledky celkové klasifikace k provedení analýzy výsledků vzdělávání a připraví návrhy na umožnění opravných zkoušek, na klasifikaci v náhradním termínu apod.</w:t>
      </w:r>
    </w:p>
    <w:p w:rsidR="00D94E82" w:rsidRDefault="00D94E82" w:rsidP="00D94E82"/>
    <w:p w:rsidR="00D94E82" w:rsidRDefault="00D94E82" w:rsidP="00D94E82">
      <w:pPr>
        <w:numPr>
          <w:ilvl w:val="1"/>
          <w:numId w:val="1"/>
        </w:numPr>
        <w:spacing w:line="360" w:lineRule="auto"/>
        <w:rPr>
          <w:b/>
          <w:bCs/>
        </w:rPr>
      </w:pPr>
      <w:bookmarkStart w:id="7" w:name="__RefHeading__123_130801686"/>
      <w:bookmarkStart w:id="8" w:name="__RefHeading__202_1903114071"/>
      <w:bookmarkEnd w:id="7"/>
      <w:bookmarkEnd w:id="8"/>
      <w:r>
        <w:rPr>
          <w:b/>
          <w:bCs/>
        </w:rPr>
        <w:t>Zodpovědnost za hodnocení a klasifikaci prospěchu:</w:t>
      </w:r>
    </w:p>
    <w:p w:rsidR="00D94E82" w:rsidRDefault="00D94E82" w:rsidP="00D94CF4">
      <w:pPr>
        <w:numPr>
          <w:ilvl w:val="0"/>
          <w:numId w:val="5"/>
        </w:numPr>
        <w:jc w:val="both"/>
        <w:rPr>
          <w:rFonts w:eastAsia="Times New Roman"/>
        </w:rPr>
      </w:pPr>
      <w:r>
        <w:rPr>
          <w:rFonts w:eastAsia="Times New Roman"/>
        </w:rPr>
        <w:t>Za hodnocení a klasifikaci žáka zodpovídá vyučující jednotlivých předmětů. Podklady pro hodnocení musí být získané v přiměřené míře, prokazatelné a objektivní. K celkovému hodnocení musí být klasifikace získaná různými způsoby.</w:t>
      </w:r>
    </w:p>
    <w:p w:rsidR="00D94E82" w:rsidRDefault="00D94E82" w:rsidP="00D94CF4">
      <w:pPr>
        <w:numPr>
          <w:ilvl w:val="0"/>
          <w:numId w:val="5"/>
        </w:numPr>
        <w:jc w:val="both"/>
        <w:rPr>
          <w:rFonts w:eastAsia="Times New Roman"/>
        </w:rPr>
      </w:pPr>
      <w:r>
        <w:rPr>
          <w:rFonts w:eastAsia="Times New Roman"/>
        </w:rPr>
        <w:t>Zákonné zástupce žáka pravidelně informuje o prospěchu a chování žáka: třídní učitel a učitelé jednotlivých předmětů v polovině prvního a druhého pololetí; třídní učitel nebo učitel, jestliže o to zákonní zástupci žáka požádají.</w:t>
      </w:r>
    </w:p>
    <w:p w:rsidR="00D94E82" w:rsidRDefault="00D94E82" w:rsidP="00D94E82"/>
    <w:p w:rsidR="00D94E82" w:rsidRDefault="00D94E82" w:rsidP="00D94E82">
      <w:pPr>
        <w:numPr>
          <w:ilvl w:val="1"/>
          <w:numId w:val="1"/>
        </w:numPr>
        <w:spacing w:line="360" w:lineRule="auto"/>
        <w:rPr>
          <w:b/>
          <w:bCs/>
        </w:rPr>
      </w:pPr>
      <w:r>
        <w:rPr>
          <w:b/>
          <w:bCs/>
        </w:rPr>
        <w:t>Podklady pro hodnocení a klasifikaci:</w:t>
      </w:r>
    </w:p>
    <w:p w:rsidR="00D94E82" w:rsidRDefault="00D94E82" w:rsidP="00D94CF4">
      <w:pPr>
        <w:numPr>
          <w:ilvl w:val="0"/>
          <w:numId w:val="6"/>
        </w:numPr>
        <w:jc w:val="both"/>
        <w:rPr>
          <w:rFonts w:eastAsia="Times New Roman"/>
        </w:rPr>
      </w:pPr>
      <w:r>
        <w:rPr>
          <w:rFonts w:eastAsia="Times New Roman"/>
        </w:rPr>
        <w:t>Soustavné diagnostické pozorování</w:t>
      </w:r>
    </w:p>
    <w:p w:rsidR="00D94E82" w:rsidRDefault="00D94E82" w:rsidP="00D94CF4">
      <w:pPr>
        <w:numPr>
          <w:ilvl w:val="0"/>
          <w:numId w:val="6"/>
        </w:numPr>
        <w:jc w:val="both"/>
        <w:rPr>
          <w:rFonts w:eastAsia="Times New Roman"/>
        </w:rPr>
      </w:pPr>
      <w:r>
        <w:rPr>
          <w:rFonts w:eastAsia="Times New Roman"/>
        </w:rPr>
        <w:t>Soustavné sledování výkonů žáka a jeho připravenosti na vyučování</w:t>
      </w:r>
    </w:p>
    <w:p w:rsidR="00D94E82" w:rsidRDefault="00D94E82" w:rsidP="00D94CF4">
      <w:pPr>
        <w:numPr>
          <w:ilvl w:val="0"/>
          <w:numId w:val="6"/>
        </w:numPr>
        <w:jc w:val="both"/>
        <w:rPr>
          <w:rFonts w:eastAsia="Times New Roman"/>
        </w:rPr>
      </w:pPr>
      <w:r>
        <w:rPr>
          <w:rFonts w:eastAsia="Times New Roman"/>
        </w:rPr>
        <w:t>Analýza výsledků různých činností žáka</w:t>
      </w:r>
    </w:p>
    <w:p w:rsidR="00D94E82" w:rsidRDefault="00D94E82" w:rsidP="00D94CF4">
      <w:pPr>
        <w:numPr>
          <w:ilvl w:val="0"/>
          <w:numId w:val="6"/>
        </w:numPr>
        <w:jc w:val="both"/>
        <w:rPr>
          <w:rFonts w:eastAsia="Times New Roman"/>
        </w:rPr>
      </w:pPr>
      <w:r>
        <w:rPr>
          <w:rFonts w:eastAsia="Times New Roman"/>
        </w:rPr>
        <w:t>Konzultace s ostatními učiteli</w:t>
      </w:r>
    </w:p>
    <w:p w:rsidR="00D94E82" w:rsidRDefault="00D94E82" w:rsidP="00D94CF4">
      <w:pPr>
        <w:numPr>
          <w:ilvl w:val="0"/>
          <w:numId w:val="6"/>
        </w:numPr>
        <w:jc w:val="both"/>
        <w:rPr>
          <w:rFonts w:eastAsia="Times New Roman"/>
        </w:rPr>
      </w:pPr>
      <w:r>
        <w:rPr>
          <w:rFonts w:eastAsia="Times New Roman"/>
        </w:rPr>
        <w:t>Konzultace s poradenským centrem, externími spolupracovníky – zvláště u dětí se SVP, u dětí se zdravotními problémy atd.</w:t>
      </w:r>
    </w:p>
    <w:p w:rsidR="00D94E82" w:rsidRDefault="00D94E82" w:rsidP="00D94CF4">
      <w:pPr>
        <w:numPr>
          <w:ilvl w:val="0"/>
          <w:numId w:val="6"/>
        </w:numPr>
        <w:jc w:val="both"/>
        <w:rPr>
          <w:rFonts w:eastAsia="Times New Roman"/>
        </w:rPr>
      </w:pPr>
      <w:r>
        <w:rPr>
          <w:rFonts w:eastAsia="Times New Roman"/>
        </w:rPr>
        <w:t>Rozhovor s žákem a jeho zákonnými zástupci</w:t>
      </w:r>
    </w:p>
    <w:p w:rsidR="00D94E82" w:rsidRDefault="00D94E82" w:rsidP="00D94CF4">
      <w:pPr>
        <w:numPr>
          <w:ilvl w:val="0"/>
          <w:numId w:val="6"/>
        </w:numPr>
        <w:jc w:val="both"/>
        <w:rPr>
          <w:rFonts w:eastAsia="Times New Roman"/>
        </w:rPr>
      </w:pPr>
      <w:r>
        <w:rPr>
          <w:rFonts w:eastAsia="Times New Roman"/>
        </w:rPr>
        <w:t>Různé druhy zkoušek</w:t>
      </w:r>
    </w:p>
    <w:p w:rsidR="00D94E82" w:rsidRDefault="00D94E82" w:rsidP="00D94CF4">
      <w:pPr>
        <w:numPr>
          <w:ilvl w:val="0"/>
          <w:numId w:val="6"/>
        </w:numPr>
        <w:jc w:val="both"/>
        <w:rPr>
          <w:rFonts w:eastAsia="Times New Roman"/>
        </w:rPr>
      </w:pPr>
      <w:r>
        <w:rPr>
          <w:rFonts w:eastAsia="Times New Roman"/>
        </w:rPr>
        <w:t>Didaktické testy, srovnávací testy interní i externí</w:t>
      </w:r>
    </w:p>
    <w:p w:rsidR="00D94E82" w:rsidRDefault="00D94E82" w:rsidP="00D94CF4">
      <w:pPr>
        <w:numPr>
          <w:ilvl w:val="0"/>
          <w:numId w:val="6"/>
        </w:numPr>
        <w:jc w:val="both"/>
        <w:rPr>
          <w:rFonts w:eastAsia="Times New Roman"/>
        </w:rPr>
      </w:pPr>
      <w:r>
        <w:rPr>
          <w:rFonts w:eastAsia="Times New Roman"/>
        </w:rPr>
        <w:t>Kontrolní písemné práce, laboratorní práce, praktické činnosti a zkoušky</w:t>
      </w:r>
    </w:p>
    <w:p w:rsidR="00D94E82" w:rsidRDefault="00D94E82" w:rsidP="00D94CF4">
      <w:pPr>
        <w:numPr>
          <w:ilvl w:val="0"/>
          <w:numId w:val="6"/>
        </w:numPr>
        <w:jc w:val="both"/>
        <w:rPr>
          <w:rFonts w:eastAsia="Times New Roman"/>
        </w:rPr>
      </w:pPr>
      <w:r>
        <w:rPr>
          <w:rFonts w:eastAsia="Times New Roman"/>
        </w:rPr>
        <w:t>Žákovské portfolio, sebehodnocení žáka, vzájemné hodnocení</w:t>
      </w:r>
    </w:p>
    <w:p w:rsidR="00D94E82" w:rsidRDefault="00D94E82" w:rsidP="00D94CF4">
      <w:pPr>
        <w:jc w:val="both"/>
      </w:pPr>
    </w:p>
    <w:p w:rsidR="00D94E82" w:rsidRDefault="00D94E82" w:rsidP="00D94E82">
      <w:pPr>
        <w:numPr>
          <w:ilvl w:val="1"/>
          <w:numId w:val="1"/>
        </w:numPr>
        <w:spacing w:line="360" w:lineRule="auto"/>
        <w:rPr>
          <w:b/>
          <w:bCs/>
        </w:rPr>
      </w:pPr>
      <w:r>
        <w:rPr>
          <w:b/>
          <w:bCs/>
        </w:rPr>
        <w:t>Při klasifikaci výsledků vzdělávání se hodnotí zejména:</w:t>
      </w:r>
    </w:p>
    <w:p w:rsidR="00D94E82" w:rsidRDefault="00E24DC8" w:rsidP="00D94CF4">
      <w:pPr>
        <w:numPr>
          <w:ilvl w:val="0"/>
          <w:numId w:val="7"/>
        </w:numPr>
        <w:jc w:val="both"/>
        <w:rPr>
          <w:rFonts w:eastAsia="Times New Roman"/>
        </w:rPr>
      </w:pPr>
      <w:r>
        <w:rPr>
          <w:rFonts w:eastAsia="Times New Roman"/>
        </w:rPr>
        <w:t>Osvojení a</w:t>
      </w:r>
      <w:r w:rsidR="00D94E82">
        <w:rPr>
          <w:rFonts w:eastAsia="Times New Roman"/>
        </w:rPr>
        <w:t xml:space="preserve"> pochopení učiva</w:t>
      </w:r>
    </w:p>
    <w:p w:rsidR="00D94E82" w:rsidRDefault="00D94E82" w:rsidP="00D94CF4">
      <w:pPr>
        <w:numPr>
          <w:ilvl w:val="0"/>
          <w:numId w:val="7"/>
        </w:numPr>
        <w:jc w:val="both"/>
        <w:rPr>
          <w:rFonts w:eastAsia="Times New Roman"/>
        </w:rPr>
      </w:pPr>
      <w:r>
        <w:rPr>
          <w:rFonts w:eastAsia="Times New Roman"/>
        </w:rPr>
        <w:t>Úroveň myšlení a vyjadřování svého myšlení</w:t>
      </w:r>
    </w:p>
    <w:p w:rsidR="00D94E82" w:rsidRDefault="00D94E82" w:rsidP="00D94CF4">
      <w:pPr>
        <w:numPr>
          <w:ilvl w:val="0"/>
          <w:numId w:val="7"/>
        </w:numPr>
        <w:jc w:val="both"/>
        <w:rPr>
          <w:rFonts w:eastAsia="Times New Roman"/>
        </w:rPr>
      </w:pPr>
      <w:r>
        <w:rPr>
          <w:rFonts w:eastAsia="Times New Roman"/>
        </w:rPr>
        <w:t>Dovednost uplatňovat osvojené poznatky v praxi</w:t>
      </w:r>
    </w:p>
    <w:p w:rsidR="00D94E82" w:rsidRDefault="00D94E82" w:rsidP="00D94CF4">
      <w:pPr>
        <w:numPr>
          <w:ilvl w:val="0"/>
          <w:numId w:val="7"/>
        </w:numPr>
        <w:jc w:val="both"/>
        <w:rPr>
          <w:rFonts w:eastAsia="Times New Roman"/>
        </w:rPr>
      </w:pPr>
      <w:r>
        <w:rPr>
          <w:rFonts w:eastAsia="Times New Roman"/>
        </w:rPr>
        <w:t>Přesnost a výstižnost vyjadřování</w:t>
      </w:r>
    </w:p>
    <w:p w:rsidR="00D94E82" w:rsidRDefault="00D94E82" w:rsidP="00D94CF4">
      <w:pPr>
        <w:numPr>
          <w:ilvl w:val="0"/>
          <w:numId w:val="7"/>
        </w:numPr>
        <w:jc w:val="both"/>
        <w:rPr>
          <w:rFonts w:eastAsia="Times New Roman"/>
        </w:rPr>
      </w:pPr>
      <w:r>
        <w:rPr>
          <w:rFonts w:eastAsia="Times New Roman"/>
        </w:rPr>
        <w:t>Aktivita, zájem o učení</w:t>
      </w:r>
    </w:p>
    <w:p w:rsidR="00D94E82" w:rsidRDefault="00D94E82" w:rsidP="00D94CF4">
      <w:pPr>
        <w:numPr>
          <w:ilvl w:val="0"/>
          <w:numId w:val="7"/>
        </w:numPr>
        <w:jc w:val="both"/>
        <w:rPr>
          <w:rFonts w:eastAsia="Times New Roman"/>
        </w:rPr>
      </w:pPr>
      <w:r>
        <w:rPr>
          <w:rFonts w:eastAsia="Times New Roman"/>
        </w:rPr>
        <w:t>Samostatnost a tvořivost</w:t>
      </w:r>
    </w:p>
    <w:p w:rsidR="00D94E82" w:rsidRDefault="00D94E82" w:rsidP="00D94CF4">
      <w:pPr>
        <w:numPr>
          <w:ilvl w:val="0"/>
          <w:numId w:val="7"/>
        </w:numPr>
        <w:jc w:val="both"/>
        <w:rPr>
          <w:rFonts w:eastAsia="Times New Roman"/>
        </w:rPr>
      </w:pPr>
      <w:r>
        <w:rPr>
          <w:rFonts w:eastAsia="Times New Roman"/>
        </w:rPr>
        <w:t>Dovednost pracovat soustředěně</w:t>
      </w:r>
    </w:p>
    <w:p w:rsidR="00D94E82" w:rsidRDefault="00D94E82" w:rsidP="00D94CF4">
      <w:pPr>
        <w:numPr>
          <w:ilvl w:val="0"/>
          <w:numId w:val="7"/>
        </w:numPr>
        <w:jc w:val="both"/>
        <w:rPr>
          <w:rFonts w:eastAsia="Times New Roman"/>
        </w:rPr>
      </w:pPr>
      <w:r>
        <w:rPr>
          <w:rFonts w:eastAsia="Times New Roman"/>
        </w:rPr>
        <w:t>Dovednost sdělovat a obhajovat svůj názor, postoj</w:t>
      </w:r>
    </w:p>
    <w:p w:rsidR="00D94E82" w:rsidRDefault="00D94E82" w:rsidP="00D94CF4">
      <w:pPr>
        <w:numPr>
          <w:ilvl w:val="0"/>
          <w:numId w:val="7"/>
        </w:numPr>
        <w:jc w:val="both"/>
        <w:rPr>
          <w:rFonts w:eastAsia="Times New Roman"/>
        </w:rPr>
      </w:pPr>
      <w:r>
        <w:rPr>
          <w:rFonts w:eastAsia="Times New Roman"/>
        </w:rPr>
        <w:t>Schopnost respektovat názor druhých, tolerovat ho</w:t>
      </w:r>
    </w:p>
    <w:p w:rsidR="00D94E82" w:rsidRDefault="00D94E82" w:rsidP="00D94CF4">
      <w:pPr>
        <w:numPr>
          <w:ilvl w:val="0"/>
          <w:numId w:val="7"/>
        </w:numPr>
        <w:jc w:val="both"/>
        <w:rPr>
          <w:rFonts w:eastAsia="Times New Roman"/>
        </w:rPr>
      </w:pPr>
      <w:r>
        <w:rPr>
          <w:rFonts w:eastAsia="Times New Roman"/>
        </w:rPr>
        <w:t>Tvořivý přístup k řešení problémů</w:t>
      </w:r>
    </w:p>
    <w:p w:rsidR="00D94E82" w:rsidRDefault="00D94E82" w:rsidP="00D94CF4">
      <w:pPr>
        <w:numPr>
          <w:ilvl w:val="0"/>
          <w:numId w:val="7"/>
        </w:numPr>
        <w:jc w:val="both"/>
        <w:rPr>
          <w:rFonts w:eastAsia="Times New Roman"/>
        </w:rPr>
      </w:pPr>
      <w:r>
        <w:rPr>
          <w:rFonts w:eastAsia="Times New Roman"/>
        </w:rPr>
        <w:t>Dovednost práce a řešení v týmu, včetně respektování rolí</w:t>
      </w:r>
    </w:p>
    <w:p w:rsidR="00D94E82" w:rsidRDefault="00D94E82" w:rsidP="00D94CF4">
      <w:pPr>
        <w:numPr>
          <w:ilvl w:val="0"/>
          <w:numId w:val="7"/>
        </w:numPr>
        <w:jc w:val="both"/>
        <w:rPr>
          <w:rFonts w:eastAsia="Times New Roman"/>
        </w:rPr>
      </w:pPr>
      <w:r>
        <w:rPr>
          <w:rFonts w:eastAsia="Times New Roman"/>
        </w:rPr>
        <w:t>Dovednost shromažďovat informace</w:t>
      </w:r>
    </w:p>
    <w:p w:rsidR="00D94E82" w:rsidRDefault="00D94E82" w:rsidP="00D94CF4">
      <w:pPr>
        <w:numPr>
          <w:ilvl w:val="0"/>
          <w:numId w:val="7"/>
        </w:numPr>
        <w:jc w:val="both"/>
        <w:rPr>
          <w:rFonts w:eastAsia="Times New Roman"/>
        </w:rPr>
      </w:pPr>
      <w:r>
        <w:rPr>
          <w:rFonts w:eastAsia="Times New Roman"/>
        </w:rPr>
        <w:t>Dovednost analyzovat práci svoji i práci ostatních spolužáků a zhodnotit ji</w:t>
      </w:r>
    </w:p>
    <w:p w:rsidR="00D94E82" w:rsidRDefault="00D94E82" w:rsidP="00D94CF4">
      <w:pPr>
        <w:numPr>
          <w:ilvl w:val="0"/>
          <w:numId w:val="7"/>
        </w:numPr>
        <w:jc w:val="both"/>
        <w:rPr>
          <w:rFonts w:eastAsia="Times New Roman"/>
        </w:rPr>
      </w:pPr>
      <w:r>
        <w:rPr>
          <w:rFonts w:eastAsia="Times New Roman"/>
        </w:rPr>
        <w:t>Samostatnost při řešení zadaných úkolů</w:t>
      </w:r>
    </w:p>
    <w:p w:rsidR="00D94E82" w:rsidRDefault="00D94E82" w:rsidP="00D94CF4">
      <w:pPr>
        <w:numPr>
          <w:ilvl w:val="0"/>
          <w:numId w:val="7"/>
        </w:numPr>
        <w:jc w:val="both"/>
        <w:rPr>
          <w:rFonts w:eastAsia="Times New Roman"/>
        </w:rPr>
      </w:pPr>
      <w:r>
        <w:rPr>
          <w:rFonts w:eastAsia="Times New Roman"/>
        </w:rPr>
        <w:t>Kvalita přípravy na vyučování</w:t>
      </w:r>
    </w:p>
    <w:p w:rsidR="00D94E82" w:rsidRDefault="00D94E82" w:rsidP="00D94CF4">
      <w:pPr>
        <w:numPr>
          <w:ilvl w:val="0"/>
          <w:numId w:val="7"/>
        </w:numPr>
        <w:jc w:val="both"/>
        <w:rPr>
          <w:rFonts w:eastAsia="Times New Roman"/>
        </w:rPr>
      </w:pPr>
      <w:r>
        <w:rPr>
          <w:rFonts w:eastAsia="Times New Roman"/>
        </w:rPr>
        <w:t>Samostatná práce s učebním textem, nákresem aj. jako zdrojem informací</w:t>
      </w:r>
    </w:p>
    <w:p w:rsidR="00D94E82" w:rsidRDefault="00D94E82" w:rsidP="00D94CF4">
      <w:pPr>
        <w:numPr>
          <w:ilvl w:val="0"/>
          <w:numId w:val="7"/>
        </w:numPr>
        <w:jc w:val="both"/>
        <w:rPr>
          <w:rFonts w:eastAsia="Times New Roman"/>
        </w:rPr>
      </w:pPr>
      <w:r>
        <w:rPr>
          <w:rFonts w:eastAsia="Times New Roman"/>
        </w:rPr>
        <w:t>Porozumění problému - jeho zadání, schopnost řešení problému včetně alternativního řešení, schopnost obhajoby způsobu řešení problému</w:t>
      </w:r>
    </w:p>
    <w:p w:rsidR="00D94E82" w:rsidRDefault="00D94E82" w:rsidP="00D94CF4">
      <w:pPr>
        <w:numPr>
          <w:ilvl w:val="0"/>
          <w:numId w:val="7"/>
        </w:numPr>
        <w:jc w:val="both"/>
        <w:rPr>
          <w:rFonts w:eastAsia="Times New Roman"/>
        </w:rPr>
      </w:pPr>
      <w:r>
        <w:rPr>
          <w:rFonts w:eastAsia="Times New Roman"/>
        </w:rPr>
        <w:t>Dovednost souvislé komunikace, věcná správnost při komunikaci, schopnost tvorby přesné a jasné otázky i odpovědi, schopnost referování</w:t>
      </w:r>
    </w:p>
    <w:p w:rsidR="00D94E82" w:rsidRDefault="00D94E82" w:rsidP="00D94CF4">
      <w:pPr>
        <w:numPr>
          <w:ilvl w:val="0"/>
          <w:numId w:val="7"/>
        </w:numPr>
        <w:jc w:val="both"/>
        <w:rPr>
          <w:rFonts w:eastAsia="Times New Roman"/>
        </w:rPr>
      </w:pPr>
      <w:r>
        <w:rPr>
          <w:rFonts w:eastAsia="Times New Roman"/>
        </w:rPr>
        <w:t xml:space="preserve">Vedení svých pracovních </w:t>
      </w:r>
      <w:proofErr w:type="gramStart"/>
      <w:r>
        <w:rPr>
          <w:rFonts w:eastAsia="Times New Roman"/>
        </w:rPr>
        <w:t>záznamů...(sešit</w:t>
      </w:r>
      <w:proofErr w:type="gramEnd"/>
      <w:r>
        <w:rPr>
          <w:rFonts w:eastAsia="Times New Roman"/>
        </w:rPr>
        <w:t>, portfolio) s možností jejich funkčního využívání</w:t>
      </w:r>
    </w:p>
    <w:p w:rsidR="00D94E82" w:rsidRDefault="00D94E82" w:rsidP="00D94CF4">
      <w:pPr>
        <w:numPr>
          <w:ilvl w:val="0"/>
          <w:numId w:val="7"/>
        </w:numPr>
        <w:jc w:val="both"/>
        <w:rPr>
          <w:rFonts w:eastAsia="Times New Roman"/>
        </w:rPr>
      </w:pPr>
      <w:r>
        <w:rPr>
          <w:rFonts w:eastAsia="Times New Roman"/>
        </w:rPr>
        <w:t>Dovednost tvořit vlastní myšlenkovou mapu (myšlené sdělovat graficky), v případě věcné správnosti ji pak využívat jako paměťovou stopu</w:t>
      </w:r>
    </w:p>
    <w:p w:rsidR="00D94E82" w:rsidRDefault="00D94E82" w:rsidP="00D94E82"/>
    <w:p w:rsidR="00D94E82" w:rsidRDefault="00D94E82" w:rsidP="00D94E82">
      <w:pPr>
        <w:numPr>
          <w:ilvl w:val="1"/>
          <w:numId w:val="1"/>
        </w:numPr>
        <w:spacing w:line="360" w:lineRule="auto"/>
        <w:rPr>
          <w:b/>
          <w:bCs/>
        </w:rPr>
      </w:pPr>
      <w:r>
        <w:rPr>
          <w:b/>
          <w:bCs/>
        </w:rPr>
        <w:t>Stupně klasifikace a hodnocení:</w:t>
      </w:r>
    </w:p>
    <w:p w:rsidR="00D94E82" w:rsidRDefault="00D94E82" w:rsidP="00D94CF4">
      <w:pPr>
        <w:jc w:val="both"/>
      </w:pPr>
      <w:r>
        <w:t>Prospěch ve vyučovacích předmětech je klasifikován pěti stupni ve vyučovacích předmětech s převahou teoretického zaměření a čtyřmi stupni ve vyučovacích předmětech s převahou výchovného zaměření a praktického zaměstnání a v nepovinných předmětech. Kritéria pro jednotlivé klasifikační stupně jsou formulována především pro celkovou klasifikaci. Učitel však nepřeceňuje žádné z uvedených kritérií, posuzuje žákovy výkony komplexně, v souladu se specifikou předmětu a s pravidly inkluzivního hodnocení.</w:t>
      </w:r>
    </w:p>
    <w:p w:rsidR="00D94E82" w:rsidRDefault="00D94E82" w:rsidP="006F67A9">
      <w:pPr>
        <w:jc w:val="both"/>
      </w:pPr>
      <w:r>
        <w:lastRenderedPageBreak/>
        <w:t>Výsledky práce v zájmových útvarech organizovaných školou se neklasifikují známkami ani neuvádějí na vysvědčení.</w:t>
      </w:r>
    </w:p>
    <w:p w:rsidR="00D94E82" w:rsidRDefault="00D94E82" w:rsidP="006F67A9">
      <w:pPr>
        <w:jc w:val="both"/>
      </w:pPr>
    </w:p>
    <w:p w:rsidR="00D94E82" w:rsidRDefault="00D94E82" w:rsidP="00D94E82">
      <w:pPr>
        <w:numPr>
          <w:ilvl w:val="2"/>
          <w:numId w:val="1"/>
        </w:numPr>
        <w:spacing w:line="360" w:lineRule="auto"/>
        <w:rPr>
          <w:b/>
          <w:bCs/>
        </w:rPr>
      </w:pPr>
      <w:r>
        <w:rPr>
          <w:b/>
          <w:bCs/>
        </w:rPr>
        <w:t>Předměty s převahou teoretického zaměření</w:t>
      </w:r>
    </w:p>
    <w:p w:rsidR="00D94E82" w:rsidRDefault="00D94E82" w:rsidP="006D43C8"/>
    <w:p w:rsidR="00D94E82" w:rsidRDefault="00D94E82" w:rsidP="00D94E82">
      <w:pPr>
        <w:spacing w:line="360" w:lineRule="auto"/>
        <w:rPr>
          <w:b/>
          <w:bCs/>
        </w:rPr>
      </w:pPr>
      <w:r>
        <w:rPr>
          <w:b/>
          <w:bCs/>
        </w:rPr>
        <w:t>1 – výborný</w:t>
      </w:r>
    </w:p>
    <w:p w:rsidR="00D94E82" w:rsidRDefault="00D94E82" w:rsidP="006F67A9">
      <w:pPr>
        <w:jc w:val="both"/>
      </w:pPr>
      <w:r>
        <w:t>Žák ovládá požadované poznatky, fakta, pojmy, definice a zákonitosti uceleně, přesně a úplně a chápe vztahy mezi nimi. Samostatně a tvořivě uplatňuje osvojené poznatky a dovednosti při řešení teoretických a praktických úkolů, při výkladu a hodnocení jevů a zákonitostí. Pohotově vykonává požadované činnosti. Účelně si organizuje vlastní práci. Myslí logicky správně, zřetelně se u něho projevuje samostatnost, originalita a tvořivost. Jeho ústní a písemný projev je správný, přesný a výstižný. Grafický projev je přesný a estetický. Výsledky jeho činnosti jsou kvalitní, pouze s menšími nedostatky. Dokáže pracovat s informacemi a spolupracovat s ostatními. Je schopen samostatně studovat vhodné texty – dokáže se učit.</w:t>
      </w:r>
    </w:p>
    <w:p w:rsidR="00D94E82" w:rsidRDefault="00D94E82" w:rsidP="006F67A9">
      <w:pPr>
        <w:jc w:val="both"/>
      </w:pPr>
    </w:p>
    <w:p w:rsidR="00D94E82" w:rsidRDefault="00D94E82" w:rsidP="006F67A9">
      <w:pPr>
        <w:spacing w:line="360" w:lineRule="auto"/>
        <w:jc w:val="both"/>
        <w:rPr>
          <w:b/>
          <w:bCs/>
        </w:rPr>
      </w:pPr>
      <w:r>
        <w:rPr>
          <w:b/>
          <w:bCs/>
        </w:rPr>
        <w:t>2 – chvalitebný</w:t>
      </w:r>
    </w:p>
    <w:p w:rsidR="00D94E82" w:rsidRDefault="00D94E82" w:rsidP="006F67A9">
      <w:pPr>
        <w:jc w:val="both"/>
      </w:pPr>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někdy originalita.</w:t>
      </w:r>
    </w:p>
    <w:p w:rsidR="00D94E82" w:rsidRDefault="00D94E82" w:rsidP="006F67A9">
      <w:pPr>
        <w:jc w:val="both"/>
      </w:pPr>
      <w:r>
        <w:t>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Při práci s informacemi má drobné problémy, zvláště v jejich zpracování a uplatnění. Při spolupráci s ostatními vyžaduje pouze drobnou podporu nebo pomoc.</w:t>
      </w:r>
    </w:p>
    <w:p w:rsidR="00D94E82" w:rsidRDefault="00D94E82" w:rsidP="00D94E82"/>
    <w:p w:rsidR="00D94E82" w:rsidRDefault="00D94E82" w:rsidP="00D94E82">
      <w:pPr>
        <w:spacing w:line="360" w:lineRule="auto"/>
        <w:rPr>
          <w:b/>
          <w:bCs/>
        </w:rPr>
      </w:pPr>
      <w:r>
        <w:rPr>
          <w:b/>
          <w:bCs/>
        </w:rPr>
        <w:t>3 – dobrý</w:t>
      </w:r>
    </w:p>
    <w:p w:rsidR="00D94E82" w:rsidRDefault="00D94E82" w:rsidP="006F67A9">
      <w:pPr>
        <w:jc w:val="both"/>
      </w:pPr>
      <w:r>
        <w:t>Žák má v ucelenosti, přesnosti a úplnosti osvojení požadovaných poznatků, faktů, pojmů, definic a zákonitostí nepodstatné mezery. Při vykonávání požadovaných činností projevuje nedostatky. Má problémy s organizací vlastní práce.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neoriginální,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Při práci s informacemi má častější problémy, jak při jejich zisku a třídění, ale zvláště v jejich zpracování a uplatnění. Při spolupráci s ostatními vyžaduje podporu nebo pomoc.</w:t>
      </w:r>
    </w:p>
    <w:p w:rsidR="00D94E82" w:rsidRDefault="00D94E82" w:rsidP="006F67A9">
      <w:pPr>
        <w:jc w:val="both"/>
      </w:pPr>
    </w:p>
    <w:p w:rsidR="00D94E82" w:rsidRDefault="00D94E82" w:rsidP="006F67A9">
      <w:pPr>
        <w:spacing w:line="360" w:lineRule="auto"/>
        <w:jc w:val="both"/>
        <w:rPr>
          <w:b/>
          <w:bCs/>
        </w:rPr>
      </w:pPr>
      <w:r>
        <w:rPr>
          <w:b/>
          <w:bCs/>
        </w:rPr>
        <w:t>4 – dostatečný</w:t>
      </w:r>
    </w:p>
    <w:p w:rsidR="00D94E82" w:rsidRDefault="00D94E82" w:rsidP="006F67A9">
      <w:pPr>
        <w:jc w:val="both"/>
      </w:pPr>
      <w:r>
        <w:t>Žák má v ucelenosti, přesnosti a úplnosti osvojení požadovaných poznatků závažné mezery. Při provádění požadovaných činností je málo pohotový a má</w:t>
      </w:r>
    </w:p>
    <w:p w:rsidR="00D94E82" w:rsidRDefault="00D94E82" w:rsidP="006F67A9">
      <w:pPr>
        <w:jc w:val="both"/>
      </w:pPr>
      <w:r>
        <w:t xml:space="preserve">větší nedostatky. V uplatňování osvojených poznatků a dovedností při řešení teoretických a praktických úkolů se vyskytují závažné chyby. Nedokáže si samostatně zorganizovat vlastní práci, vyžaduje výraznou pomoc učitele. Při využívání poznatků pro výklad a hodnocení jevů </w:t>
      </w:r>
      <w:r>
        <w:lastRenderedPageBreak/>
        <w:t>je nesamostatný. V logice myšlení se vyskytují závažné chyby, myšlení není tvořivé. Jeho ústní a písemný projev má vážné nedostatky ve správnosti, přesnosti a výstižnosti. V kvalitě</w:t>
      </w:r>
    </w:p>
    <w:p w:rsidR="00D94E82" w:rsidRDefault="00D94E82" w:rsidP="006F67A9">
      <w:pPr>
        <w:jc w:val="both"/>
      </w:pPr>
      <w:r>
        <w:t>výsledků jeho činnosti a v grafickém projevu se projevují nedostatky, grafický projev je málo estetický. Závažné nedostatky a chyby dovede žák s pomocí učitele opravit. Při samostatném studiu má velké těžkosti. Při práci s informacemi má zásadní problémy, často je nedovede zpracovat. Při spolupráci s ostatními vyžaduje výraznou podporu nebo pomoc ostatních.</w:t>
      </w:r>
    </w:p>
    <w:p w:rsidR="00D94E82" w:rsidRDefault="00D94E82" w:rsidP="006F67A9">
      <w:pPr>
        <w:jc w:val="both"/>
      </w:pPr>
    </w:p>
    <w:p w:rsidR="00D94E82" w:rsidRDefault="00D94E82" w:rsidP="006F67A9">
      <w:pPr>
        <w:spacing w:line="360" w:lineRule="auto"/>
        <w:jc w:val="both"/>
        <w:rPr>
          <w:b/>
          <w:bCs/>
        </w:rPr>
      </w:pPr>
      <w:r>
        <w:rPr>
          <w:b/>
          <w:bCs/>
        </w:rPr>
        <w:t>5 – nedostatečný</w:t>
      </w:r>
    </w:p>
    <w:p w:rsidR="00D94E82" w:rsidRDefault="00D94E82" w:rsidP="006F67A9">
      <w:pPr>
        <w:jc w:val="both"/>
      </w:pPr>
      <w:r>
        <w:t>Žák si požadované poznatky neosvojil uceleně, přesně a úplně, má v nich závažné a značné mezery. Jeho dovednost vykonávat požadované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Nedovede pracovat s informacemi, a to i při jejich vyhledávání. Nedokáže spolupracovat s ostatními i přes jejich pomoc a podporu.</w:t>
      </w:r>
    </w:p>
    <w:p w:rsidR="00D94E82" w:rsidRDefault="00D94E82" w:rsidP="00D94E82"/>
    <w:p w:rsidR="00DE7BCF" w:rsidRPr="00DE7BCF" w:rsidRDefault="00D94E82" w:rsidP="006D43C8">
      <w:pPr>
        <w:numPr>
          <w:ilvl w:val="2"/>
          <w:numId w:val="1"/>
        </w:numPr>
        <w:spacing w:line="360" w:lineRule="auto"/>
        <w:rPr>
          <w:b/>
          <w:bCs/>
        </w:rPr>
      </w:pPr>
      <w:r>
        <w:rPr>
          <w:b/>
          <w:bCs/>
        </w:rPr>
        <w:t>Předměty s převahou výchovného působení a praktického zaměření</w:t>
      </w:r>
    </w:p>
    <w:p w:rsidR="006D43C8" w:rsidRDefault="006D43C8" w:rsidP="006D43C8">
      <w:pPr>
        <w:jc w:val="both"/>
        <w:rPr>
          <w:b/>
          <w:bCs/>
        </w:rPr>
      </w:pPr>
    </w:p>
    <w:p w:rsidR="00D94E82" w:rsidRDefault="00D94E82" w:rsidP="006F67A9">
      <w:pPr>
        <w:spacing w:line="360" w:lineRule="auto"/>
        <w:jc w:val="both"/>
        <w:rPr>
          <w:b/>
          <w:bCs/>
        </w:rPr>
      </w:pPr>
      <w:r>
        <w:rPr>
          <w:b/>
          <w:bCs/>
        </w:rPr>
        <w:t>1 – výborný</w:t>
      </w:r>
    </w:p>
    <w:p w:rsidR="00D94E82" w:rsidRDefault="00D94E82" w:rsidP="006F67A9">
      <w:pPr>
        <w:jc w:val="both"/>
      </w:pPr>
      <w:r>
        <w:t>žák rozvíjí své osobní předpoklady, je velmi aktivní, tvůrčí a samostatný, osvojené vědomosti, dovednosti a návyky tvořivě aplikuje, projevuje výrazný zájem o daný obor, snaží se o rozvoj svých osobních předpokladů, případná absence talentu, či jeho menší míra je nahrazena zájmem a pílí</w:t>
      </w:r>
    </w:p>
    <w:p w:rsidR="00D94E82" w:rsidRDefault="00D94E82" w:rsidP="006F67A9">
      <w:pPr>
        <w:jc w:val="both"/>
      </w:pPr>
    </w:p>
    <w:p w:rsidR="00D94E82" w:rsidRDefault="00D94E82" w:rsidP="006F67A9">
      <w:pPr>
        <w:spacing w:line="360" w:lineRule="auto"/>
        <w:jc w:val="both"/>
        <w:rPr>
          <w:b/>
          <w:bCs/>
        </w:rPr>
      </w:pPr>
      <w:r>
        <w:rPr>
          <w:b/>
          <w:bCs/>
        </w:rPr>
        <w:t>2 – chvalitebný</w:t>
      </w:r>
    </w:p>
    <w:p w:rsidR="00D94E82" w:rsidRDefault="00D94E82" w:rsidP="006F67A9">
      <w:pPr>
        <w:jc w:val="both"/>
      </w:pPr>
      <w:r>
        <w:t>žák je v činnostech aktivní, tvořivý, převážně samostatný, rozvíjí své přirozené schopnosti, nedostatek talentu nahrazuje pílí, snaží se o rozvoj své osobnosti v dané oblasti, ale nevyužívá všech svých možností, jeho vědomosti a dovednosti mají občas chyby, umí je napravit</w:t>
      </w:r>
    </w:p>
    <w:p w:rsidR="00D94E82" w:rsidRDefault="00D94E82" w:rsidP="006F67A9">
      <w:pPr>
        <w:jc w:val="both"/>
      </w:pPr>
    </w:p>
    <w:p w:rsidR="00D94E82" w:rsidRDefault="00D94E82" w:rsidP="006F67A9">
      <w:pPr>
        <w:spacing w:line="360" w:lineRule="auto"/>
        <w:jc w:val="both"/>
        <w:rPr>
          <w:b/>
          <w:bCs/>
        </w:rPr>
      </w:pPr>
      <w:r>
        <w:rPr>
          <w:b/>
          <w:bCs/>
        </w:rPr>
        <w:t>3 – dobrý</w:t>
      </w:r>
    </w:p>
    <w:p w:rsidR="00D94E82" w:rsidRDefault="00D94E82" w:rsidP="006F67A9">
      <w:pPr>
        <w:jc w:val="both"/>
      </w:pPr>
      <w:r>
        <w:t>žák je v činnostech méně aktivní  a tvořivý, jen minimálně rozvíjí své schopnosti, úkoly řeší s chybami, je málo pohotový a samostatný, dovednosti aplikuje za pomoci učitele</w:t>
      </w:r>
    </w:p>
    <w:p w:rsidR="00D94E82" w:rsidRDefault="00D94E82" w:rsidP="006F67A9">
      <w:pPr>
        <w:jc w:val="both"/>
      </w:pPr>
    </w:p>
    <w:p w:rsidR="00D94E82" w:rsidRDefault="00D94E82" w:rsidP="006F67A9">
      <w:pPr>
        <w:spacing w:line="360" w:lineRule="auto"/>
        <w:jc w:val="both"/>
        <w:rPr>
          <w:b/>
          <w:bCs/>
        </w:rPr>
      </w:pPr>
      <w:r>
        <w:rPr>
          <w:b/>
          <w:bCs/>
        </w:rPr>
        <w:t>4 – dostatečný</w:t>
      </w:r>
    </w:p>
    <w:p w:rsidR="00D94E82" w:rsidRDefault="00D94E82" w:rsidP="006F67A9">
      <w:pPr>
        <w:jc w:val="both"/>
      </w:pPr>
      <w:r>
        <w:t>žák je v činnostech převážně pasivní, nedo</w:t>
      </w:r>
      <w:r w:rsidR="00CD4B89">
        <w:t>statečně rozvíjí své schopnosti</w:t>
      </w:r>
      <w:r>
        <w:t>, úkoly řeší s častými chybami, své minimální vědomosti a dovednosti aplikuje jen s velkou pomocí učitele, projevuje jen velmi malou snahu a zájem o činnosti</w:t>
      </w:r>
    </w:p>
    <w:p w:rsidR="003F0CA5" w:rsidRDefault="003F0CA5" w:rsidP="006F67A9">
      <w:pPr>
        <w:jc w:val="both"/>
      </w:pPr>
    </w:p>
    <w:p w:rsidR="003F0CA5" w:rsidRDefault="003F0CA5" w:rsidP="003F0CA5">
      <w:pPr>
        <w:spacing w:line="360" w:lineRule="auto"/>
        <w:jc w:val="both"/>
        <w:rPr>
          <w:b/>
          <w:bCs/>
        </w:rPr>
      </w:pPr>
      <w:r>
        <w:rPr>
          <w:b/>
          <w:bCs/>
        </w:rPr>
        <w:t>5 – nedostatečný</w:t>
      </w:r>
    </w:p>
    <w:p w:rsidR="003F0CA5" w:rsidRPr="005211F5" w:rsidRDefault="00CD4B89" w:rsidP="00A12B6F">
      <w:pPr>
        <w:jc w:val="both"/>
      </w:pPr>
      <w:r>
        <w:t>ž</w:t>
      </w:r>
      <w:r w:rsidR="003F0CA5" w:rsidRPr="005211F5">
        <w:t>ák j</w:t>
      </w:r>
      <w:r w:rsidR="003F0CA5">
        <w:t>e v činnostech převážně pasivní, neprojevuje zájem o práci a vztah</w:t>
      </w:r>
      <w:r w:rsidR="00BD00E9">
        <w:t xml:space="preserve"> k ní, ani pracovnímu kolektivu, r</w:t>
      </w:r>
      <w:r w:rsidR="003F0CA5" w:rsidRPr="005211F5">
        <w:t>ozvoj jeho schopností je neuspokojivý. Jeho projev je povětšině chyb</w:t>
      </w:r>
      <w:r w:rsidR="00BD00E9">
        <w:t xml:space="preserve">ný a nemá estetickou hodnotu, v </w:t>
      </w:r>
      <w:bookmarkStart w:id="9" w:name="_GoBack"/>
      <w:bookmarkEnd w:id="9"/>
      <w:r w:rsidR="003F0CA5" w:rsidRPr="005211F5">
        <w:t>praktických činnostech, dovednostech a návycích má podstatné nedostatky.</w:t>
      </w:r>
      <w:r w:rsidR="003F0CA5">
        <w:t xml:space="preserve"> </w:t>
      </w:r>
      <w:r w:rsidR="003F0CA5" w:rsidRPr="005211F5">
        <w:t>Minimální osvojené vědomosti a dovednosti nedovede aplikovat</w:t>
      </w:r>
      <w:r w:rsidR="003F0CA5">
        <w:t xml:space="preserve"> ani s pomocí </w:t>
      </w:r>
      <w:r w:rsidR="003F0CA5">
        <w:lastRenderedPageBreak/>
        <w:t>učitele.</w:t>
      </w:r>
      <w:r w:rsidR="003F0CA5" w:rsidRPr="005211F5">
        <w:t xml:space="preserve"> Neprojevuje a nevyvíjí úsilí rozvíjet svůj estetický vkus a tělesnou zdatnost.</w:t>
      </w:r>
      <w:r w:rsidR="003F0CA5" w:rsidRPr="003F0CA5">
        <w:t xml:space="preserve"> </w:t>
      </w:r>
      <w:r w:rsidR="003F0CA5" w:rsidRPr="005211F5">
        <w:t>Výsledky jeho práce jsou nedokončené, neúplné, nepřesné, nedosahují předepsané ukazatele</w:t>
      </w:r>
      <w:r w:rsidR="00FC3017">
        <w:t>.</w:t>
      </w:r>
    </w:p>
    <w:p w:rsidR="00D94E82" w:rsidRDefault="00D94E82" w:rsidP="00D94E82"/>
    <w:p w:rsidR="00D94E82" w:rsidRDefault="00D94E82" w:rsidP="00D94E82">
      <w:pPr>
        <w:numPr>
          <w:ilvl w:val="1"/>
          <w:numId w:val="1"/>
        </w:numPr>
        <w:spacing w:line="360" w:lineRule="auto"/>
        <w:rPr>
          <w:b/>
          <w:bCs/>
        </w:rPr>
      </w:pPr>
      <w:r>
        <w:rPr>
          <w:b/>
          <w:bCs/>
        </w:rPr>
        <w:t>Slovní hodnocení</w:t>
      </w:r>
    </w:p>
    <w:p w:rsidR="00D94E82" w:rsidRDefault="00D94E82" w:rsidP="006F67A9">
      <w:pPr>
        <w:numPr>
          <w:ilvl w:val="0"/>
          <w:numId w:val="8"/>
        </w:numPr>
        <w:jc w:val="both"/>
        <w:rPr>
          <w:rFonts w:eastAsia="Times New Roman"/>
        </w:rPr>
      </w:pPr>
      <w:r>
        <w:rPr>
          <w:rFonts w:eastAsia="Times New Roman"/>
        </w:rPr>
        <w:t xml:space="preserve">použití slovního hodnocení nebo kombinaci slovního hodnocení a klasifikace rozhoduje ředitel školy na základě žádosti zákonného zástupce. </w:t>
      </w:r>
    </w:p>
    <w:p w:rsidR="00D94E82" w:rsidRDefault="00D94E82" w:rsidP="006F67A9">
      <w:pPr>
        <w:numPr>
          <w:ilvl w:val="0"/>
          <w:numId w:val="8"/>
        </w:numPr>
        <w:jc w:val="both"/>
        <w:rPr>
          <w:rFonts w:eastAsia="Times New Roman"/>
        </w:rPr>
      </w:pPr>
      <w:r>
        <w:rPr>
          <w:rFonts w:eastAsia="Times New Roman"/>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ve školním vzdělávacím programu, k jeho vzdělávacím a osobnostním předpokladům a k věku žáka. </w:t>
      </w:r>
    </w:p>
    <w:p w:rsidR="00D94E82" w:rsidRDefault="00D94E82" w:rsidP="006F67A9">
      <w:pPr>
        <w:numPr>
          <w:ilvl w:val="0"/>
          <w:numId w:val="8"/>
        </w:numPr>
        <w:jc w:val="both"/>
        <w:rPr>
          <w:rFonts w:eastAsia="Times New Roman"/>
        </w:rPr>
      </w:pPr>
      <w:r>
        <w:rPr>
          <w:rFonts w:eastAsia="Times New Roman"/>
        </w:rPr>
        <w:t>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D94E82" w:rsidRDefault="00D94E82" w:rsidP="006F67A9">
      <w:pPr>
        <w:numPr>
          <w:ilvl w:val="0"/>
          <w:numId w:val="8"/>
        </w:numPr>
        <w:jc w:val="both"/>
        <w:rPr>
          <w:rFonts w:eastAsia="Times New Roman"/>
        </w:rPr>
      </w:pPr>
      <w:r>
        <w:rPr>
          <w:rFonts w:eastAsia="Times New Roman"/>
        </w:rPr>
        <w:t>Při slovním hodnocení se postupuje obdobně podle výše uvedených zásad a pravidel pro hodnocení a klasifikaci.</w:t>
      </w:r>
    </w:p>
    <w:p w:rsidR="00D94E82" w:rsidRDefault="00D94E82" w:rsidP="006F67A9">
      <w:pPr>
        <w:numPr>
          <w:ilvl w:val="0"/>
          <w:numId w:val="8"/>
        </w:numPr>
        <w:jc w:val="both"/>
        <w:rPr>
          <w:rFonts w:eastAsia="Times New Roman"/>
        </w:rPr>
      </w:pPr>
      <w:r>
        <w:rPr>
          <w:rFonts w:eastAsia="Times New Roman"/>
        </w:rPr>
        <w:t xml:space="preserve">Rozsah a struktura slovního hodnocení </w:t>
      </w:r>
      <w:proofErr w:type="gramStart"/>
      <w:r>
        <w:rPr>
          <w:rFonts w:eastAsia="Times New Roman"/>
        </w:rPr>
        <w:t>je</w:t>
      </w:r>
      <w:proofErr w:type="gramEnd"/>
      <w:r>
        <w:rPr>
          <w:rFonts w:eastAsia="Times New Roman"/>
        </w:rPr>
        <w:t xml:space="preserve"> záležitostí učitele, který se pro formu  slovního hodnocení rozhodl na základě důkladného zvážení všech okolností. Forma hodnocení u jednotlivých žáků nemusí být stejná. Obsah slovního hodnocení by měl být pozitivně motivační, současně však i objektivní a kritický. Musí obsahovat konkrétní vyjádření toho, co žák v daném vyučovacím předmětu zvládl a v jaké kvalitě. Vymezí další postup rozvoje žáka se zřetelem k vynaloženému úsilí a k individuálním předpokladům žáka pro vyučovací předmět.</w:t>
      </w:r>
    </w:p>
    <w:p w:rsidR="00D94E82" w:rsidRDefault="00D94E82" w:rsidP="006F67A9">
      <w:pPr>
        <w:numPr>
          <w:ilvl w:val="0"/>
          <w:numId w:val="8"/>
        </w:numPr>
        <w:jc w:val="both"/>
        <w:rPr>
          <w:rFonts w:eastAsia="Times New Roman"/>
        </w:rPr>
      </w:pPr>
      <w:r>
        <w:rPr>
          <w:rFonts w:eastAsia="Times New Roman"/>
        </w:rPr>
        <w:t>V předmětech s převahou výchovného zaměření bude v souladu s požadavky výchovně vzdělávacího programu hodnocena především tvořivost, dovednost spolupracovat, aktivita v činnostech a vztah k nim, kvalita dovedností, návyků a postojů, schopnost sebehodnocení a hodnocení druhých. V předmětech naukového charakteru pak kvalita myšlení, samostatnost, tvořivost, přesnost a výstižnost vyjadřování, kvalita a rozsah vědomostí, dovedností, návyků, kvalita výsledků činnosti, dovednost učit se, spolupracovat, úroveň samostatného tvořivého rozhodování, schopnost hodnocení, zájem žáka.</w:t>
      </w:r>
    </w:p>
    <w:p w:rsidR="00D94E82" w:rsidRDefault="00D94E82" w:rsidP="00D94E82"/>
    <w:p w:rsidR="00D94E82" w:rsidRPr="0006212D" w:rsidRDefault="00D94E82" w:rsidP="0006212D">
      <w:pPr>
        <w:spacing w:line="360" w:lineRule="auto"/>
        <w:rPr>
          <w:b/>
          <w:bCs/>
        </w:rPr>
      </w:pPr>
      <w:r>
        <w:rPr>
          <w:b/>
          <w:bCs/>
        </w:rPr>
        <w:t>Zásady pro převedení slovního hodnocení do klasifikace nebo klasifikace do slovního hodnocení pro stanovení celkového hodnocení žáka na vysvědčení</w:t>
      </w:r>
    </w:p>
    <w:p w:rsidR="00D94E82" w:rsidRDefault="00D94E82" w:rsidP="00D94E82">
      <w:pPr>
        <w:spacing w:line="360" w:lineRule="auto"/>
        <w:rPr>
          <w:b/>
          <w:bCs/>
        </w:rPr>
      </w:pPr>
      <w:r>
        <w:rPr>
          <w:b/>
          <w:bCs/>
        </w:rPr>
        <w:t>Prospěch</w:t>
      </w:r>
    </w:p>
    <w:tbl>
      <w:tblPr>
        <w:tblW w:w="0" w:type="auto"/>
        <w:tblInd w:w="921" w:type="dxa"/>
        <w:tblCellMar>
          <w:left w:w="0" w:type="dxa"/>
          <w:right w:w="0" w:type="dxa"/>
        </w:tblCellMar>
        <w:tblLook w:val="04A0" w:firstRow="1" w:lastRow="0" w:firstColumn="1" w:lastColumn="0" w:noHBand="0" w:noVBand="1"/>
      </w:tblPr>
      <w:tblGrid>
        <w:gridCol w:w="1883"/>
        <w:gridCol w:w="6408"/>
      </w:tblGrid>
      <w:tr w:rsidR="00D94E82" w:rsidTr="00D94E82">
        <w:trPr>
          <w:cantSplit/>
        </w:trPr>
        <w:tc>
          <w:tcPr>
            <w:tcW w:w="14175"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Ovládnutí výstupů ŠVP</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1 – výborný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 xml:space="preserve">ovládá bezpečně </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2 – chvalitebný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ovládá</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3 – dobrý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v podstatě ovládá</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4 – dostatečný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ovládá se značnými mezerami</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5 - nedostatečný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neovládá</w:t>
            </w:r>
          </w:p>
        </w:tc>
      </w:tr>
      <w:tr w:rsidR="00D94E82" w:rsidTr="00D94E82">
        <w:trPr>
          <w:cantSplit/>
        </w:trPr>
        <w:tc>
          <w:tcPr>
            <w:tcW w:w="141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Úroveň myšlení</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1 – výborný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 xml:space="preserve">pohotový, bystrý, dobře chápe souvislosti </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2 – chvalitebný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uvažuje celkem samostatně</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3 – dobrý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menší samostatnost v myšlení</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lastRenderedPageBreak/>
              <w:t>4 – dostatečný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nesamostatné myšlení</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5 - nedostatečný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odpovídá nesprávně i na návodné otázky</w:t>
            </w:r>
          </w:p>
        </w:tc>
      </w:tr>
      <w:tr w:rsidR="00D94E82" w:rsidTr="00D94E82">
        <w:trPr>
          <w:cantSplit/>
        </w:trPr>
        <w:tc>
          <w:tcPr>
            <w:tcW w:w="141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Úroveň vyjadřování</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1 – výborný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 xml:space="preserve">výstižné a poměrně přesné </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2 – chvalitebný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celkem výstižné</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3 – dobrý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myšlenky vyjadřuje ne dost přesně</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4 – dostatečný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myšlenky vyjadřuje se značnými obtížemi</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5 - nedostatečný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i na návodné otázky odpovídá nesprávně</w:t>
            </w:r>
          </w:p>
        </w:tc>
      </w:tr>
      <w:tr w:rsidR="00D94E82" w:rsidTr="00D94E82">
        <w:trPr>
          <w:cantSplit/>
        </w:trPr>
        <w:tc>
          <w:tcPr>
            <w:tcW w:w="141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Celková aplikace vědomostí, řešení úkolů, chyby, jichž se žák dopouští</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1 – výborný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 xml:space="preserve">užívá vědomostí a spolehlivě a uvědoměle </w:t>
            </w:r>
            <w:proofErr w:type="gramStart"/>
            <w:r>
              <w:t>dovedností ,pracuje</w:t>
            </w:r>
            <w:proofErr w:type="gramEnd"/>
            <w:r>
              <w:t xml:space="preserve"> samostatně, přesně a s jistotou </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2 – chvalitebný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dovede používat vědomosti a dovednosti při řešení úkolů, dopouští se jen menších chyb</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3 – dobrý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řeší úkoly s pomocí učitele a s touto pomocí snadno překonává potíže a odstraňuje chyby</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4 – dostatečný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dělá podstatné chyby, nesnadno je překonává</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5 - nedostatečný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praktické úkoly nedokáže splnit ani s pomocí</w:t>
            </w:r>
          </w:p>
        </w:tc>
      </w:tr>
      <w:tr w:rsidR="00D94E82" w:rsidTr="00D94E82">
        <w:trPr>
          <w:cantSplit/>
        </w:trPr>
        <w:tc>
          <w:tcPr>
            <w:tcW w:w="141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Píle a zájem o učení</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1 – výborný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aktivní, učí se svědomitě a se zájmem</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2 – chvalitebný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učí se svědomitě</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3 – dobrý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k učení a práci nepotřebuje větších podnětů</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4 – dostatečný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malý zájem o učení, potřebuje stálé podněty</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5 - nedostatečný</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
              <w:t>pomoc a pobízení k učení jsou zatím neúčinné</w:t>
            </w:r>
          </w:p>
        </w:tc>
      </w:tr>
    </w:tbl>
    <w:p w:rsidR="00D94E82" w:rsidRDefault="00D94E82" w:rsidP="00D94E82"/>
    <w:p w:rsidR="00D94E82" w:rsidRDefault="00D94E82" w:rsidP="00D94E82">
      <w:pPr>
        <w:spacing w:line="360" w:lineRule="auto"/>
        <w:rPr>
          <w:b/>
          <w:bCs/>
        </w:rPr>
      </w:pPr>
    </w:p>
    <w:p w:rsidR="00D94E82" w:rsidRDefault="00D94E82" w:rsidP="00D94E82">
      <w:pPr>
        <w:spacing w:line="360" w:lineRule="auto"/>
        <w:rPr>
          <w:b/>
          <w:bCs/>
        </w:rPr>
      </w:pPr>
      <w:r>
        <w:rPr>
          <w:b/>
          <w:bCs/>
        </w:rPr>
        <w:t>Chování</w:t>
      </w:r>
    </w:p>
    <w:tbl>
      <w:tblPr>
        <w:tblW w:w="0" w:type="auto"/>
        <w:tblInd w:w="921" w:type="dxa"/>
        <w:tblCellMar>
          <w:left w:w="0" w:type="dxa"/>
          <w:right w:w="0" w:type="dxa"/>
        </w:tblCellMar>
        <w:tblLook w:val="04A0" w:firstRow="1" w:lastRow="0" w:firstColumn="1" w:lastColumn="0" w:noHBand="0" w:noVBand="1"/>
      </w:tblPr>
      <w:tblGrid>
        <w:gridCol w:w="1895"/>
        <w:gridCol w:w="6396"/>
      </w:tblGrid>
      <w:tr w:rsidR="00D94E82" w:rsidTr="00D94E82">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1 – velmi dobré</w:t>
            </w:r>
          </w:p>
        </w:tc>
        <w:tc>
          <w:tcPr>
            <w:tcW w:w="1176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94E82" w:rsidRDefault="00D94E82">
            <w:r>
              <w:t>Žák uvědoměle dodržuje pravidla chování a ustanovení vnitřního řádu školy. Méně závažných přestupků se dopouští ojediněle. Žák je však přístupný výchovnému působení a snaží se své chyby napravit.</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2 - uspokojivé</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sidP="00960261">
            <w: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w:t>
            </w:r>
            <w:r w:rsidR="00960261">
              <w:t xml:space="preserve"> učitele dopouští stejných nebo dalších</w:t>
            </w:r>
            <w:r>
              <w:t xml:space="preserve"> přestupků, narušuje výchovně vzdělávací činnost školy. Ohrožuje bezpečnost a zdraví svoje nebo jiných osob.</w:t>
            </w:r>
          </w:p>
        </w:tc>
      </w:tr>
      <w:tr w:rsidR="00D94E82" w:rsidTr="00D94E82">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4E82" w:rsidRDefault="00D94E82">
            <w:r>
              <w:t>3 - neuspokojivé</w:t>
            </w:r>
          </w:p>
        </w:tc>
        <w:tc>
          <w:tcPr>
            <w:tcW w:w="11765" w:type="dxa"/>
            <w:tcBorders>
              <w:top w:val="nil"/>
              <w:left w:val="nil"/>
              <w:bottom w:val="single" w:sz="8" w:space="0" w:color="auto"/>
              <w:right w:val="single" w:sz="8" w:space="0" w:color="auto"/>
            </w:tcBorders>
            <w:tcMar>
              <w:top w:w="0" w:type="dxa"/>
              <w:left w:w="70" w:type="dxa"/>
              <w:bottom w:w="0" w:type="dxa"/>
              <w:right w:w="70" w:type="dxa"/>
            </w:tcMar>
            <w:hideMark/>
          </w:tcPr>
          <w:p w:rsidR="00D94E82" w:rsidRDefault="00D94E82" w:rsidP="00960261">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w:t>
            </w:r>
            <w:r w:rsidR="00960261">
              <w:t xml:space="preserve"> stejných nebo dalších závažných </w:t>
            </w:r>
            <w:r>
              <w:t>přestupků.</w:t>
            </w:r>
          </w:p>
        </w:tc>
      </w:tr>
    </w:tbl>
    <w:p w:rsidR="00D94E82" w:rsidRDefault="00D94E82" w:rsidP="00D94E82">
      <w:bookmarkStart w:id="10" w:name="_Toc371957111"/>
      <w:bookmarkStart w:id="11" w:name="__RefHeading__125_130801686"/>
      <w:bookmarkStart w:id="12" w:name="__RefHeading__204_1903114071"/>
      <w:bookmarkStart w:id="13" w:name="__RefHeading__127_130801686"/>
      <w:bookmarkStart w:id="14" w:name="__RefHeading__206_1903114071"/>
      <w:bookmarkEnd w:id="10"/>
      <w:bookmarkEnd w:id="11"/>
      <w:bookmarkEnd w:id="12"/>
      <w:bookmarkEnd w:id="13"/>
      <w:bookmarkEnd w:id="14"/>
    </w:p>
    <w:p w:rsidR="00D94E82" w:rsidRDefault="00D94E82" w:rsidP="00D94E82">
      <w:pPr>
        <w:numPr>
          <w:ilvl w:val="0"/>
          <w:numId w:val="1"/>
        </w:numPr>
        <w:rPr>
          <w:b/>
          <w:bCs/>
          <w:sz w:val="32"/>
          <w:szCs w:val="32"/>
        </w:rPr>
      </w:pPr>
      <w:r>
        <w:rPr>
          <w:b/>
          <w:bCs/>
          <w:sz w:val="32"/>
          <w:szCs w:val="32"/>
        </w:rPr>
        <w:t>Klasifikace chování</w:t>
      </w:r>
    </w:p>
    <w:p w:rsidR="00D94E82" w:rsidRDefault="00D94E82" w:rsidP="00D94E82"/>
    <w:p w:rsidR="00D94E82" w:rsidRDefault="00D94E82" w:rsidP="00D94E82">
      <w:pPr>
        <w:numPr>
          <w:ilvl w:val="1"/>
          <w:numId w:val="1"/>
        </w:numPr>
        <w:spacing w:line="360" w:lineRule="auto"/>
        <w:rPr>
          <w:b/>
          <w:bCs/>
        </w:rPr>
      </w:pPr>
      <w:r>
        <w:rPr>
          <w:b/>
          <w:bCs/>
        </w:rPr>
        <w:lastRenderedPageBreak/>
        <w:t xml:space="preserve">Výchovná opatření </w:t>
      </w:r>
    </w:p>
    <w:p w:rsidR="00D94E82" w:rsidRDefault="00D94E82" w:rsidP="00D94E82"/>
    <w:p w:rsidR="00D94E82" w:rsidRDefault="00D94E82" w:rsidP="006F67A9">
      <w:pPr>
        <w:jc w:val="both"/>
      </w:pPr>
      <w:r>
        <w:t>§ 31 školského zákona</w:t>
      </w:r>
    </w:p>
    <w:p w:rsidR="006F67A9" w:rsidRPr="0006212D" w:rsidRDefault="00D94E82" w:rsidP="0006212D">
      <w:pPr>
        <w:jc w:val="both"/>
      </w:pPr>
      <w:r>
        <w:t>Výchovnými opatřeními jsou pochvaly nebo jiná ocenění a kázeňská opatření.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w:t>
      </w:r>
      <w:r w:rsidR="006F67A9">
        <w:t xml:space="preserve">í a pochval nebo jiných ocenění, </w:t>
      </w:r>
      <w:r>
        <w:t>z § 17 vyhlášky o základním vzdělávání</w:t>
      </w:r>
      <w:r w:rsidR="006F67A9">
        <w:t>.</w:t>
      </w:r>
    </w:p>
    <w:p w:rsidR="00D94E82" w:rsidRDefault="00D94E82" w:rsidP="00D94E82">
      <w:pPr>
        <w:spacing w:line="360" w:lineRule="auto"/>
        <w:rPr>
          <w:b/>
          <w:bCs/>
        </w:rPr>
      </w:pPr>
      <w:r>
        <w:rPr>
          <w:b/>
          <w:bCs/>
        </w:rPr>
        <w:t>Pochvaly</w:t>
      </w:r>
    </w:p>
    <w:p w:rsidR="00D94E82" w:rsidRDefault="00D94E82" w:rsidP="006F67A9">
      <w:pPr>
        <w:jc w:val="both"/>
      </w:pPr>
      <w: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D94E82" w:rsidRDefault="00D94E82" w:rsidP="00D94E82"/>
    <w:p w:rsidR="00D94E82" w:rsidRDefault="00D94E82" w:rsidP="00D94E82">
      <w:pPr>
        <w:spacing w:line="360" w:lineRule="auto"/>
        <w:rPr>
          <w:b/>
          <w:bCs/>
        </w:rPr>
      </w:pPr>
      <w:r>
        <w:rPr>
          <w:b/>
          <w:bCs/>
        </w:rPr>
        <w:t>Napomenutí a důtky</w:t>
      </w:r>
    </w:p>
    <w:p w:rsidR="00D94E82" w:rsidRDefault="00D94E82" w:rsidP="006F67A9">
      <w:pPr>
        <w:jc w:val="both"/>
      </w:pPr>
      <w:r>
        <w:t>Při porušení povinností stanovených školním řádem lze podle závažnosti tohoto porušení žákovi uložit: napomenutí třídního učitele, důtku třídního učitele,</w:t>
      </w:r>
    </w:p>
    <w:p w:rsidR="00D94E82" w:rsidRDefault="00D94E82" w:rsidP="006F67A9">
      <w:pPr>
        <w:jc w:val="both"/>
      </w:pPr>
      <w:r>
        <w:t>důtku ředitele školy.</w:t>
      </w:r>
    </w:p>
    <w:p w:rsidR="00D94E82" w:rsidRDefault="00D94E82" w:rsidP="006F67A9">
      <w:pPr>
        <w:jc w:val="both"/>
      </w:pPr>
      <w:r>
        <w:t>Třídní učitel neprodleně oznámí řediteli školy uložení důtky třídního učitele. Důtku ředitele školy lze žákovi uložit pouze po projednání v pedagogické radě.</w:t>
      </w:r>
    </w:p>
    <w:p w:rsidR="00D94E82" w:rsidRDefault="00D94E82" w:rsidP="006F67A9">
      <w:pPr>
        <w:jc w:val="both"/>
      </w:pPr>
      <w:r>
        <w:t>Ředitel školy nebo třídní učitel neprodleně oznámí udělení pochvaly a jiného ocenění nebo uložení napomenutí nebo důtky a jeho důvody prokazatelným způsobem žákovi a jeho zákonnému zástupci.</w:t>
      </w:r>
    </w:p>
    <w:p w:rsidR="00D94E82" w:rsidRDefault="00D94E82" w:rsidP="006F67A9">
      <w:pPr>
        <w:jc w:val="both"/>
      </w:pPr>
      <w:r>
        <w:t xml:space="preserve">Udělení pochvaly a jiného ocenění a uložení napomenutí nebo důtky se zaznamená do dokumentace </w:t>
      </w:r>
      <w:proofErr w:type="gramStart"/>
      <w:r>
        <w:t>školy ( školní</w:t>
      </w:r>
      <w:proofErr w:type="gramEnd"/>
      <w:r>
        <w:t xml:space="preserve"> matriky). Udělení pochvaly a jiného ocenění z výše uvedených důvodů se zaznamená na vysvědčení za pololetí, v němž bylo uděleno.</w:t>
      </w:r>
    </w:p>
    <w:p w:rsidR="00D94E82" w:rsidRDefault="00225806" w:rsidP="006F67A9">
      <w:pPr>
        <w:jc w:val="both"/>
      </w:pPr>
      <w:r>
        <w:t>Za jeden přestupek se ukládá</w:t>
      </w:r>
      <w:r w:rsidR="00D94E82">
        <w:t xml:space="preserve"> žákovi pouze jedno opatření k posílení kázně.</w:t>
      </w:r>
    </w:p>
    <w:p w:rsidR="00D94E82" w:rsidRDefault="00225806" w:rsidP="006F67A9">
      <w:pPr>
        <w:jc w:val="both"/>
      </w:pPr>
      <w:r>
        <w:t>Za přestupek se ukládá</w:t>
      </w:r>
      <w:r w:rsidR="00D94E82">
        <w:t xml:space="preserve"> takové výchovné opatření, jaké se vztahuje k závažnosti daného přestupku, aniž by bylo přihlíženo k předešlým přestupkům. Výchovná opatření netvoří řa</w:t>
      </w:r>
      <w:r>
        <w:t>du. Žákovi tedy může být uloženo</w:t>
      </w:r>
      <w:r w:rsidR="00D94E82">
        <w:t xml:space="preserve"> několik výchovných opatření nižšího stupně (při opakovaných přestupcí</w:t>
      </w:r>
      <w:r>
        <w:t>ch) a naopak mu může být uloženo</w:t>
      </w:r>
      <w:r w:rsidR="00D94E82">
        <w:t xml:space="preserve"> výchovné opatření vyššího stupně (při závažnějším přestupku) bez předchozích opatření stupně nižšího.</w:t>
      </w:r>
    </w:p>
    <w:p w:rsidR="00D94E82" w:rsidRDefault="00D94E82" w:rsidP="006F67A9">
      <w:pPr>
        <w:jc w:val="both"/>
      </w:pPr>
    </w:p>
    <w:p w:rsidR="00D94E82" w:rsidRDefault="00D94E82" w:rsidP="00D94E82">
      <w:pPr>
        <w:numPr>
          <w:ilvl w:val="1"/>
          <w:numId w:val="1"/>
        </w:numPr>
        <w:spacing w:line="360" w:lineRule="auto"/>
        <w:rPr>
          <w:b/>
          <w:bCs/>
        </w:rPr>
      </w:pPr>
      <w:r>
        <w:rPr>
          <w:b/>
          <w:bCs/>
        </w:rPr>
        <w:t>Zásady klasifikace a hodnocení chování:</w:t>
      </w:r>
    </w:p>
    <w:p w:rsidR="00D94E82" w:rsidRDefault="00D94E82" w:rsidP="006F67A9">
      <w:pPr>
        <w:numPr>
          <w:ilvl w:val="0"/>
          <w:numId w:val="9"/>
        </w:numPr>
        <w:jc w:val="both"/>
        <w:rPr>
          <w:rFonts w:eastAsia="Times New Roman"/>
        </w:rPr>
      </w:pPr>
      <w:r>
        <w:rPr>
          <w:rFonts w:eastAsia="Times New Roman"/>
        </w:rPr>
        <w:t xml:space="preserve">Klasifikaci chování žáků navrhuje třídní učitel po projednání s učiteli, kteří ve třídě vyučují, a s ostatními učiteli. Rozhoduje o </w:t>
      </w:r>
      <w:proofErr w:type="gramStart"/>
      <w:r>
        <w:rPr>
          <w:rFonts w:eastAsia="Times New Roman"/>
        </w:rPr>
        <w:t>ni</w:t>
      </w:r>
      <w:proofErr w:type="gramEnd"/>
      <w:r>
        <w:rPr>
          <w:rFonts w:eastAsia="Times New Roman"/>
        </w:rPr>
        <w:t xml:space="preserve"> ředitel po projednání v pedagogické radě.</w:t>
      </w:r>
    </w:p>
    <w:p w:rsidR="00D94E82" w:rsidRDefault="00D94E82" w:rsidP="006F67A9">
      <w:pPr>
        <w:numPr>
          <w:ilvl w:val="0"/>
          <w:numId w:val="9"/>
        </w:numPr>
        <w:jc w:val="both"/>
        <w:rPr>
          <w:rFonts w:eastAsia="Times New Roman"/>
        </w:rPr>
      </w:pPr>
      <w:r>
        <w:rPr>
          <w:rFonts w:eastAsia="Times New Roman"/>
        </w:rPr>
        <w:t>Kritériem pro klasifikaci chování je dodržování pravidel chování (školní řád) během klasifikačního období.</w:t>
      </w:r>
    </w:p>
    <w:p w:rsidR="00D94E82" w:rsidRDefault="00D94E82" w:rsidP="006F67A9">
      <w:pPr>
        <w:numPr>
          <w:ilvl w:val="0"/>
          <w:numId w:val="9"/>
        </w:numPr>
        <w:jc w:val="both"/>
        <w:rPr>
          <w:rFonts w:eastAsia="Times New Roman"/>
        </w:rPr>
      </w:pPr>
      <w:r>
        <w:rPr>
          <w:rFonts w:eastAsia="Times New Roman"/>
        </w:rPr>
        <w:t>Při klasifikaci chování se přihlíží k věku, morální a rozumové vyspělosti žáka; k účinnosti předešlých kázeňských opatření.</w:t>
      </w:r>
    </w:p>
    <w:p w:rsidR="00D94E82" w:rsidRDefault="00D94E82" w:rsidP="006F67A9">
      <w:pPr>
        <w:numPr>
          <w:ilvl w:val="0"/>
          <w:numId w:val="9"/>
        </w:numPr>
        <w:jc w:val="both"/>
        <w:rPr>
          <w:rFonts w:eastAsia="Times New Roman"/>
        </w:rPr>
      </w:pPr>
      <w:r>
        <w:rPr>
          <w:rFonts w:eastAsia="Times New Roman"/>
        </w:rPr>
        <w:t>Škola hodnotí a klasifikuje žáky za jejich chování v době vyučování. Porušil-li žák mimo vyučování zásadním způsobem pravidla společenského a lidského chování, zaujmou učitelé vůči takovému chování etický postoj a využijí žákova pochybení k pedagogickému působení na žáka, případně na další žáky. Pedagogové se v tomto smyslu nezříkají povinnosti podporovat rodinu ve výchově k vytváření návyků a postojů, které vedou ke společensky hodnotnému chování.</w:t>
      </w:r>
    </w:p>
    <w:p w:rsidR="00D94E82" w:rsidRDefault="00D94E82" w:rsidP="00D94E82"/>
    <w:p w:rsidR="00D94E82" w:rsidRDefault="00D94E82" w:rsidP="00D94E82">
      <w:pPr>
        <w:numPr>
          <w:ilvl w:val="1"/>
          <w:numId w:val="1"/>
        </w:numPr>
        <w:spacing w:line="360" w:lineRule="auto"/>
        <w:rPr>
          <w:b/>
          <w:bCs/>
        </w:rPr>
      </w:pPr>
      <w:r>
        <w:rPr>
          <w:b/>
          <w:bCs/>
        </w:rPr>
        <w:t>Zodpovědnost za hodnocení a klasifikaci chování:</w:t>
      </w:r>
    </w:p>
    <w:p w:rsidR="00D94E82" w:rsidRDefault="00D94E82" w:rsidP="006F67A9">
      <w:pPr>
        <w:jc w:val="both"/>
      </w:pPr>
      <w:r>
        <w:t>Za věcnou správnost podkladů pro klasifikaci chování žáků zodpovídá třídní učitel. O snížené známce z chování rozhoduje ředitel školy po projednání v pedagogické radě. Třídní učitel prokazatelným způsobem uvědomí zákonného zástupce žáka o důvodech snížení známky z chování.</w:t>
      </w:r>
    </w:p>
    <w:p w:rsidR="0006212D" w:rsidRDefault="0006212D" w:rsidP="006F67A9">
      <w:pPr>
        <w:jc w:val="both"/>
      </w:pPr>
    </w:p>
    <w:p w:rsidR="00D94E82" w:rsidRDefault="00D94E82" w:rsidP="00D94E82"/>
    <w:p w:rsidR="00D94E82" w:rsidRDefault="00D94E82" w:rsidP="00D94E82">
      <w:pPr>
        <w:numPr>
          <w:ilvl w:val="1"/>
          <w:numId w:val="1"/>
        </w:numPr>
        <w:spacing w:line="360" w:lineRule="auto"/>
        <w:rPr>
          <w:b/>
          <w:bCs/>
        </w:rPr>
      </w:pPr>
      <w:r>
        <w:rPr>
          <w:b/>
          <w:bCs/>
        </w:rPr>
        <w:t>Stupně klasifikace chování:</w:t>
      </w:r>
    </w:p>
    <w:p w:rsidR="00D94E82" w:rsidRDefault="00D94E82" w:rsidP="00D94E82">
      <w:r>
        <w:t>Chování žáka je klasifikováno těmito stupni:</w:t>
      </w:r>
    </w:p>
    <w:p w:rsidR="00D94E82" w:rsidRDefault="00D94E82" w:rsidP="00D94E82"/>
    <w:p w:rsidR="00D94E82" w:rsidRDefault="00FC3017" w:rsidP="006F67A9">
      <w:pPr>
        <w:spacing w:line="360" w:lineRule="auto"/>
        <w:jc w:val="both"/>
        <w:rPr>
          <w:b/>
          <w:bCs/>
        </w:rPr>
      </w:pPr>
      <w:r>
        <w:rPr>
          <w:b/>
          <w:bCs/>
        </w:rPr>
        <w:t>1 – velmi dobré</w:t>
      </w:r>
      <w:r w:rsidR="00D94E82">
        <w:rPr>
          <w:b/>
          <w:bCs/>
        </w:rPr>
        <w:t xml:space="preserve">             </w:t>
      </w:r>
    </w:p>
    <w:p w:rsidR="00D94E82" w:rsidRDefault="00D94E82" w:rsidP="006F67A9">
      <w:pPr>
        <w:jc w:val="both"/>
      </w:pPr>
      <w:r>
        <w:t>Žák dodržuje pravidla chování a ustanovení školního řádu. V jeho chování je zřetelná slušnost, respektování ostatních, takt, zdvořilost, ohleduplnost. Ojediněle se dopouští drobných přestupků proti pravidlům školního řádu a požadovaného chování.</w:t>
      </w:r>
    </w:p>
    <w:p w:rsidR="00D94E82" w:rsidRDefault="00D94E82" w:rsidP="006F67A9">
      <w:pPr>
        <w:jc w:val="both"/>
      </w:pPr>
    </w:p>
    <w:p w:rsidR="00D94E82" w:rsidRDefault="00D94E82" w:rsidP="006F67A9">
      <w:pPr>
        <w:spacing w:line="360" w:lineRule="auto"/>
        <w:jc w:val="both"/>
        <w:rPr>
          <w:b/>
          <w:bCs/>
        </w:rPr>
      </w:pPr>
      <w:r>
        <w:rPr>
          <w:b/>
          <w:bCs/>
        </w:rPr>
        <w:t>2 - uspokojivé</w:t>
      </w:r>
    </w:p>
    <w:p w:rsidR="00D94E82" w:rsidRDefault="00D94E82" w:rsidP="006F67A9">
      <w:pPr>
        <w:jc w:val="both"/>
      </w:pPr>
      <w:r>
        <w:t>Žák se opakovaně dopustí méně závažných přestupků proti školnímu řádu nebo pravidlům chování, případně se dopustí závažnějšího přestupku. Žák je však přístupný výchovnému působení ze strany školy a projevuje snahu své chyby napravit.</w:t>
      </w:r>
    </w:p>
    <w:p w:rsidR="00D94E82" w:rsidRDefault="00D94E82" w:rsidP="006F67A9">
      <w:pPr>
        <w:jc w:val="both"/>
      </w:pPr>
    </w:p>
    <w:p w:rsidR="00D94E82" w:rsidRDefault="00D94E82" w:rsidP="006F67A9">
      <w:pPr>
        <w:spacing w:line="360" w:lineRule="auto"/>
        <w:jc w:val="both"/>
        <w:rPr>
          <w:b/>
          <w:bCs/>
        </w:rPr>
      </w:pPr>
      <w:r>
        <w:rPr>
          <w:b/>
          <w:bCs/>
        </w:rPr>
        <w:t>3 - neuspokojivé</w:t>
      </w:r>
    </w:p>
    <w:p w:rsidR="00D94E82" w:rsidRDefault="00D94E82" w:rsidP="006F67A9">
      <w:pPr>
        <w:jc w:val="both"/>
      </w:pPr>
      <w:r>
        <w:t xml:space="preserve">Žák se dopustí závažného přestupku proti školnímu řádu nebo pravidlům chování. Svým chováním a jednáním negativně ovlivňuje soužití ve třídě nebo škole, prohřešuje se proti obecně platné morálce nebo se dopustil závažnějšího přestupku, pro který by po dovršení 15 let věku byl trestně odpovědný ( na úrovni trestného </w:t>
      </w:r>
      <w:proofErr w:type="gramStart"/>
      <w:r>
        <w:t>činu ).</w:t>
      </w:r>
      <w:proofErr w:type="gramEnd"/>
    </w:p>
    <w:p w:rsidR="00D94E82" w:rsidRDefault="00D94E82" w:rsidP="006F67A9">
      <w:pPr>
        <w:jc w:val="both"/>
      </w:pPr>
    </w:p>
    <w:p w:rsidR="00D94E82" w:rsidRDefault="00D94E82" w:rsidP="006F67A9">
      <w:pPr>
        <w:spacing w:line="360" w:lineRule="auto"/>
        <w:jc w:val="both"/>
        <w:rPr>
          <w:b/>
          <w:bCs/>
        </w:rPr>
      </w:pPr>
      <w:r>
        <w:rPr>
          <w:b/>
          <w:bCs/>
        </w:rPr>
        <w:t>Mezi závažné přestupky patří:</w:t>
      </w:r>
    </w:p>
    <w:p w:rsidR="00D94E82" w:rsidRDefault="00D94E82" w:rsidP="006F67A9">
      <w:pPr>
        <w:jc w:val="both"/>
      </w:pPr>
      <w:r>
        <w:t>Šikanování, záškoláctví, krádeže, užívání nebo distribuce drog, fyzické násilí, ohrožování zdraví, výrazné narušování výuky a další porušování školního řádu mající charakter trestného činu, které se staly ve školním prostředí. U závažných přestupků žáka (nebo u podezření na ně) je třídní učitel povinen spolupracovat se školním poradenským pracovištěm nebo vedením školy, a to včetně spolupráce při udílení výchovných opatření.</w:t>
      </w:r>
    </w:p>
    <w:p w:rsidR="00D94E82" w:rsidRDefault="00D94E82" w:rsidP="006F67A9">
      <w:pPr>
        <w:jc w:val="both"/>
      </w:pPr>
    </w:p>
    <w:p w:rsidR="00D94E82" w:rsidRDefault="00D94E82" w:rsidP="00D94E82">
      <w:pPr>
        <w:numPr>
          <w:ilvl w:val="0"/>
          <w:numId w:val="1"/>
        </w:numPr>
        <w:rPr>
          <w:b/>
          <w:bCs/>
          <w:sz w:val="32"/>
          <w:szCs w:val="32"/>
        </w:rPr>
      </w:pPr>
      <w:bookmarkStart w:id="15" w:name="_Toc371957112"/>
      <w:bookmarkStart w:id="16" w:name="_Toc371957110"/>
      <w:bookmarkStart w:id="17" w:name="__RefHeading__129_130801686"/>
      <w:bookmarkStart w:id="18" w:name="__RefHeading__208_1903114071"/>
      <w:bookmarkEnd w:id="15"/>
      <w:bookmarkEnd w:id="16"/>
      <w:bookmarkEnd w:id="17"/>
      <w:bookmarkEnd w:id="18"/>
      <w:r>
        <w:rPr>
          <w:b/>
          <w:bCs/>
          <w:sz w:val="32"/>
          <w:szCs w:val="32"/>
        </w:rPr>
        <w:t>Informování zákonných zástupců:</w:t>
      </w:r>
    </w:p>
    <w:p w:rsidR="00D94E82" w:rsidRDefault="00D94E82" w:rsidP="00D94E82"/>
    <w:p w:rsidR="00D94E82" w:rsidRDefault="00D94E82" w:rsidP="006F67A9">
      <w:pPr>
        <w:numPr>
          <w:ilvl w:val="0"/>
          <w:numId w:val="10"/>
        </w:numPr>
        <w:jc w:val="both"/>
        <w:rPr>
          <w:rFonts w:eastAsia="Times New Roman"/>
        </w:rPr>
      </w:pPr>
      <w:r>
        <w:rPr>
          <w:rFonts w:eastAsia="Times New Roman"/>
        </w:rPr>
        <w:t>Třídní učitel ve spolupráci s vyučujícím informuje na konci 1. a 3. čtvrtletí o prospěchu a chování žáka stručným zápisem v ŽK. Při náhlém zhoršení prospěchu nebo chování okamžitě.</w:t>
      </w:r>
    </w:p>
    <w:p w:rsidR="00D94E82" w:rsidRDefault="00D94E82" w:rsidP="006F67A9">
      <w:pPr>
        <w:numPr>
          <w:ilvl w:val="0"/>
          <w:numId w:val="10"/>
        </w:numPr>
        <w:jc w:val="both"/>
        <w:rPr>
          <w:rFonts w:eastAsia="Times New Roman"/>
        </w:rPr>
      </w:pPr>
      <w:r>
        <w:rPr>
          <w:rFonts w:eastAsia="Times New Roman"/>
        </w:rPr>
        <w:t>Třídní učitel nebo učitel, jestliže o to zákonní zástupci požádají.</w:t>
      </w:r>
    </w:p>
    <w:p w:rsidR="00D94E82" w:rsidRDefault="00D94E82" w:rsidP="006F67A9">
      <w:pPr>
        <w:numPr>
          <w:ilvl w:val="0"/>
          <w:numId w:val="10"/>
        </w:numPr>
        <w:jc w:val="both"/>
        <w:rPr>
          <w:rFonts w:eastAsia="Times New Roman"/>
        </w:rPr>
      </w:pPr>
      <w:r>
        <w:rPr>
          <w:rFonts w:eastAsia="Times New Roman"/>
        </w:rPr>
        <w:t>Ředitel školy v případě, že dojde k výraznému a déletrvajícímu zhoršení prospěchu nebo chování.</w:t>
      </w:r>
    </w:p>
    <w:p w:rsidR="00D94E82" w:rsidRDefault="00D94E82" w:rsidP="006F67A9">
      <w:pPr>
        <w:numPr>
          <w:ilvl w:val="0"/>
          <w:numId w:val="10"/>
        </w:numPr>
        <w:jc w:val="both"/>
        <w:rPr>
          <w:rFonts w:eastAsia="Times New Roman"/>
        </w:rPr>
      </w:pPr>
      <w:r>
        <w:rPr>
          <w:rFonts w:eastAsia="Times New Roman"/>
        </w:rPr>
        <w:t xml:space="preserve">Všichni vyučující kontrolují frekvenci známek v žákovské knížce. U chybějících žáků se snaží doplnit  zpětně všechny známky. </w:t>
      </w:r>
    </w:p>
    <w:p w:rsidR="00D94E82" w:rsidRDefault="00D94E82" w:rsidP="006F67A9">
      <w:pPr>
        <w:numPr>
          <w:ilvl w:val="0"/>
          <w:numId w:val="10"/>
        </w:numPr>
        <w:jc w:val="both"/>
        <w:rPr>
          <w:rFonts w:eastAsia="Times New Roman"/>
        </w:rPr>
      </w:pPr>
      <w:r>
        <w:rPr>
          <w:rFonts w:eastAsia="Times New Roman"/>
        </w:rPr>
        <w:t>Všichni vyučující si zakládají podklady pro klasifikaci za dané pololetí. Písemnosti jsou archivovány minimálně po dobu následujícího klasifikačního období a musí být k dispozici ve škole</w:t>
      </w:r>
    </w:p>
    <w:p w:rsidR="00D94E82" w:rsidRDefault="00D94E82" w:rsidP="006F67A9">
      <w:pPr>
        <w:numPr>
          <w:ilvl w:val="0"/>
          <w:numId w:val="10"/>
        </w:numPr>
        <w:jc w:val="both"/>
        <w:rPr>
          <w:rFonts w:eastAsia="Times New Roman"/>
        </w:rPr>
      </w:pPr>
      <w:r>
        <w:rPr>
          <w:rFonts w:eastAsia="Times New Roman"/>
        </w:rPr>
        <w:lastRenderedPageBreak/>
        <w:t>Pokud žákovi hrozí nedostatečná, informuje učitel prokazatelným způsobem zákonné zástupce a to co nejdříve (nejpozději 14 dní před konáním pedagogické rady).</w:t>
      </w:r>
    </w:p>
    <w:p w:rsidR="00D94E82" w:rsidRDefault="00D94E82" w:rsidP="006F67A9">
      <w:pPr>
        <w:numPr>
          <w:ilvl w:val="0"/>
          <w:numId w:val="10"/>
        </w:numPr>
        <w:jc w:val="both"/>
        <w:rPr>
          <w:rFonts w:eastAsia="Times New Roman"/>
        </w:rPr>
      </w:pPr>
      <w:r>
        <w:rPr>
          <w:rFonts w:eastAsia="Times New Roman"/>
        </w:rPr>
        <w:t xml:space="preserve">V případě celkové klasifikace známkou nedostatečná informuje učitel prokazatelným způsobem i s odůvodněním zákonné zástupce (neprodleně po pedagogické radě) dříve, než se s touto skutečností seznámí prostřednictvím vysvědčení </w:t>
      </w:r>
    </w:p>
    <w:p w:rsidR="00D94E82" w:rsidRDefault="00D94E82" w:rsidP="00D94E82">
      <w:pPr>
        <w:ind w:left="360"/>
      </w:pPr>
    </w:p>
    <w:p w:rsidR="00D94E82" w:rsidRDefault="00D94E82" w:rsidP="00D94E82"/>
    <w:p w:rsidR="00D94E82" w:rsidRDefault="00D94E82" w:rsidP="00D94E82"/>
    <w:p w:rsidR="00D94E82" w:rsidRDefault="00D94E82" w:rsidP="00D94E82">
      <w:pPr>
        <w:numPr>
          <w:ilvl w:val="0"/>
          <w:numId w:val="1"/>
        </w:numPr>
        <w:rPr>
          <w:b/>
          <w:bCs/>
          <w:sz w:val="32"/>
          <w:szCs w:val="32"/>
        </w:rPr>
      </w:pPr>
      <w:r>
        <w:rPr>
          <w:b/>
          <w:bCs/>
          <w:sz w:val="32"/>
          <w:szCs w:val="32"/>
        </w:rPr>
        <w:t>Celkové hodnocení žáků a podmínky postupu do dalšího ročníku</w:t>
      </w:r>
    </w:p>
    <w:p w:rsidR="00D94E82" w:rsidRDefault="00D94E82" w:rsidP="00D94E82"/>
    <w:p w:rsidR="00D94E82" w:rsidRDefault="00D94E82" w:rsidP="006F67A9">
      <w:pPr>
        <w:jc w:val="both"/>
      </w:pPr>
      <w:r>
        <w:t>Celkový prospěch žáka je na vysvědčení hodnocen v prvním až devátém ročníku školy těmito stupni:</w:t>
      </w:r>
    </w:p>
    <w:p w:rsidR="00D94E82" w:rsidRDefault="00D94E82" w:rsidP="006F67A9">
      <w:pPr>
        <w:jc w:val="both"/>
      </w:pPr>
    </w:p>
    <w:p w:rsidR="00D94E82" w:rsidRDefault="00D94E82" w:rsidP="006F67A9">
      <w:pPr>
        <w:spacing w:line="360" w:lineRule="auto"/>
        <w:jc w:val="both"/>
        <w:rPr>
          <w:b/>
          <w:bCs/>
        </w:rPr>
      </w:pPr>
      <w:r>
        <w:rPr>
          <w:b/>
          <w:bCs/>
        </w:rPr>
        <w:t>- prospěl s vyznamenáním</w:t>
      </w:r>
    </w:p>
    <w:p w:rsidR="00D94E82" w:rsidRDefault="00D94E82" w:rsidP="006F67A9">
      <w:pPr>
        <w:jc w:val="both"/>
      </w:pPr>
      <w:proofErr w:type="gramStart"/>
      <w:r>
        <w:t>prospěl(a) s vyznamenáním</w:t>
      </w:r>
      <w:proofErr w:type="gramEnd"/>
      <w: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rsidR="00D94E82" w:rsidRDefault="00D94E82" w:rsidP="006F67A9">
      <w:pPr>
        <w:spacing w:line="360" w:lineRule="auto"/>
        <w:jc w:val="both"/>
        <w:rPr>
          <w:b/>
          <w:bCs/>
        </w:rPr>
      </w:pPr>
      <w:r>
        <w:rPr>
          <w:b/>
          <w:bCs/>
        </w:rPr>
        <w:t>- prospěl</w:t>
      </w:r>
    </w:p>
    <w:p w:rsidR="00D94E82" w:rsidRDefault="00D94E82" w:rsidP="006F67A9">
      <w:pPr>
        <w:jc w:val="both"/>
      </w:pPr>
      <w:proofErr w:type="gramStart"/>
      <w:r>
        <w:t>prospěl(a), není</w:t>
      </w:r>
      <w:proofErr w:type="gramEnd"/>
      <w:r>
        <w:t>-li v žádném z povinných předmětů stanovených školním vzdělávacím programem hodnocen na vysvědčení stupněm prospěchu 5 - nedostatečný nebo odpovídajícím slovním hodnocením,</w:t>
      </w:r>
    </w:p>
    <w:p w:rsidR="00D94E82" w:rsidRDefault="00D94E82" w:rsidP="006F67A9">
      <w:pPr>
        <w:spacing w:line="360" w:lineRule="auto"/>
        <w:jc w:val="both"/>
        <w:rPr>
          <w:b/>
          <w:bCs/>
        </w:rPr>
      </w:pPr>
      <w:r>
        <w:rPr>
          <w:b/>
          <w:bCs/>
        </w:rPr>
        <w:t>- neprospěl</w:t>
      </w:r>
    </w:p>
    <w:p w:rsidR="00D94E82" w:rsidRDefault="00D94E82" w:rsidP="006F67A9">
      <w:pPr>
        <w:jc w:val="both"/>
      </w:pPr>
      <w:proofErr w:type="gramStart"/>
      <w:r>
        <w:t>neprospěl(a), je</w:t>
      </w:r>
      <w:proofErr w:type="gramEnd"/>
      <w:r>
        <w:t>-li v některém z povinných předmětů stanovených školním vzdělávacím programem hodnocen na vysvědčení stupněm prospěchu 5 - nedostatečný nebo odpovídajícím slovním hodnocením nebo není-li z něho hodnocen na konci druhého pololetí,</w:t>
      </w:r>
    </w:p>
    <w:p w:rsidR="00D94E82" w:rsidRDefault="00D94E82" w:rsidP="006F67A9">
      <w:pPr>
        <w:spacing w:line="360" w:lineRule="auto"/>
        <w:jc w:val="both"/>
        <w:rPr>
          <w:b/>
          <w:bCs/>
        </w:rPr>
      </w:pPr>
      <w:r>
        <w:rPr>
          <w:b/>
          <w:bCs/>
        </w:rPr>
        <w:t xml:space="preserve">- </w:t>
      </w:r>
      <w:proofErr w:type="gramStart"/>
      <w:r>
        <w:rPr>
          <w:b/>
          <w:bCs/>
        </w:rPr>
        <w:t>nehodnocen(a)</w:t>
      </w:r>
      <w:proofErr w:type="gramEnd"/>
    </w:p>
    <w:p w:rsidR="00D94E82" w:rsidRDefault="00D94E82" w:rsidP="006F67A9">
      <w:pPr>
        <w:jc w:val="both"/>
      </w:pPr>
      <w:proofErr w:type="gramStart"/>
      <w:r>
        <w:t>nehodnocen(a), není</w:t>
      </w:r>
      <w:proofErr w:type="gramEnd"/>
      <w:r>
        <w:t>-li možné žáka hodnotit z některého z povinných předmětů stanovených školním vzdělávacím programem na konci prvního pololetí.</w:t>
      </w:r>
    </w:p>
    <w:p w:rsidR="00D94E82" w:rsidRDefault="00D94E82" w:rsidP="00D94E82"/>
    <w:p w:rsidR="00D94E82" w:rsidRDefault="00D94E82" w:rsidP="00D94E82">
      <w:pPr>
        <w:numPr>
          <w:ilvl w:val="1"/>
          <w:numId w:val="1"/>
        </w:numPr>
        <w:spacing w:line="360" w:lineRule="auto"/>
        <w:rPr>
          <w:b/>
          <w:bCs/>
        </w:rPr>
      </w:pPr>
      <w:bookmarkStart w:id="19" w:name="_Toc371957114"/>
      <w:bookmarkStart w:id="20" w:name="_Toc371939273"/>
      <w:bookmarkStart w:id="21" w:name="_Toc371938885"/>
      <w:bookmarkStart w:id="22" w:name="__RefHeading__79_1319674369"/>
      <w:bookmarkEnd w:id="19"/>
      <w:bookmarkEnd w:id="20"/>
      <w:bookmarkEnd w:id="21"/>
      <w:bookmarkEnd w:id="22"/>
      <w:r>
        <w:rPr>
          <w:b/>
          <w:bCs/>
        </w:rPr>
        <w:t>Podmínky postupu do vyššího ročníku:</w:t>
      </w:r>
    </w:p>
    <w:p w:rsidR="00D94E82" w:rsidRDefault="00D94E82" w:rsidP="006F67A9">
      <w:pPr>
        <w:jc w:val="both"/>
      </w:pPr>
      <w:r>
        <w:t>Do vyššího ročníku postupuje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D94E82" w:rsidRDefault="00D94E82" w:rsidP="006F67A9">
      <w:pPr>
        <w:jc w:val="both"/>
      </w:pPr>
    </w:p>
    <w:p w:rsidR="00D94E82" w:rsidRDefault="00D94E82" w:rsidP="006F67A9">
      <w:pPr>
        <w:jc w:val="both"/>
      </w:pPr>
      <w: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D94E82" w:rsidRDefault="00D94E82" w:rsidP="006F67A9">
      <w:pPr>
        <w:jc w:val="both"/>
      </w:pPr>
      <w: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D94E82" w:rsidRDefault="00D94E82" w:rsidP="00D94E82"/>
    <w:p w:rsidR="00D94E82" w:rsidRDefault="00D94E82" w:rsidP="00D94E82">
      <w:pPr>
        <w:numPr>
          <w:ilvl w:val="0"/>
          <w:numId w:val="1"/>
        </w:numPr>
        <w:rPr>
          <w:b/>
          <w:bCs/>
          <w:sz w:val="32"/>
          <w:szCs w:val="32"/>
        </w:rPr>
      </w:pPr>
      <w:bookmarkStart w:id="23" w:name="_Toc371957115"/>
      <w:bookmarkStart w:id="24" w:name="__RefHeading__133_130801686"/>
      <w:bookmarkStart w:id="25" w:name="__RefHeading__212_1903114071"/>
      <w:bookmarkEnd w:id="23"/>
      <w:bookmarkEnd w:id="24"/>
      <w:bookmarkEnd w:id="25"/>
      <w:r>
        <w:rPr>
          <w:b/>
          <w:bCs/>
          <w:sz w:val="32"/>
          <w:szCs w:val="32"/>
        </w:rPr>
        <w:lastRenderedPageBreak/>
        <w:t>Hodnocení cizinců</w:t>
      </w:r>
    </w:p>
    <w:p w:rsidR="00D94E82" w:rsidRDefault="00D94E82" w:rsidP="00D94E82"/>
    <w:p w:rsidR="00D94E82" w:rsidRDefault="00D94E82" w:rsidP="006F67A9">
      <w:pPr>
        <w:jc w:val="both"/>
      </w:pPr>
      <w:r>
        <w:t>Při hodnocení se postupuje podle školského zákona č. 561/2004 Sb., o předškolním, základním, středním a vyšším odborném a jiném vzdělávání, ve znění pozdějších předpisů, zejména pak v souladu s § 51 až 53, a dle § 14 až 17, zvláště pak § 15 odst. 2 a 4, vyhlášky č. 48/2005 Sb., o základním vzdělávání a některých náležitostech plnění povinné školní docházky, ve znění poslední úpravy č. 256/2012 Sb. V souladu s § 15 odst. 6 vyhlášky č. 48/2005 Sb. se úroveň znalosti českého jazyka považuje za závažnou souvislost, která ovlivňuje výkon žáka-cizince. Žáci-cizinci jsou hodnoceni i z předmětu Český jazyk. Žáci mohou být hodnoceni na vysvědčení slovně.</w:t>
      </w:r>
    </w:p>
    <w:p w:rsidR="00D94E82" w:rsidRDefault="00D94E82" w:rsidP="00D94E82"/>
    <w:p w:rsidR="00D94E82" w:rsidRDefault="00D94E82" w:rsidP="00D94E82">
      <w:bookmarkStart w:id="26" w:name="__RefHeading__135_130801686"/>
      <w:bookmarkStart w:id="27" w:name="__RefHeading__214_1903114071"/>
      <w:bookmarkEnd w:id="26"/>
      <w:bookmarkEnd w:id="27"/>
    </w:p>
    <w:p w:rsidR="00D94E82" w:rsidRDefault="00D94E82" w:rsidP="00D94E82">
      <w:pPr>
        <w:numPr>
          <w:ilvl w:val="0"/>
          <w:numId w:val="1"/>
        </w:numPr>
        <w:rPr>
          <w:b/>
          <w:bCs/>
          <w:sz w:val="32"/>
          <w:szCs w:val="32"/>
        </w:rPr>
      </w:pPr>
      <w:bookmarkStart w:id="28" w:name="_Toc371957116"/>
      <w:bookmarkStart w:id="29" w:name="__RefHeading__137_130801686"/>
      <w:bookmarkStart w:id="30" w:name="__RefHeading__216_1903114071"/>
      <w:bookmarkEnd w:id="28"/>
      <w:bookmarkEnd w:id="29"/>
      <w:bookmarkEnd w:id="30"/>
      <w:r>
        <w:rPr>
          <w:b/>
          <w:bCs/>
          <w:sz w:val="32"/>
          <w:szCs w:val="32"/>
        </w:rPr>
        <w:t>Prodloužené klasifikační období</w:t>
      </w:r>
    </w:p>
    <w:p w:rsidR="00D94E82" w:rsidRDefault="00D94E82" w:rsidP="00D94E82"/>
    <w:p w:rsidR="00D94E82" w:rsidRDefault="00D94E82" w:rsidP="006F67A9">
      <w:pPr>
        <w:jc w:val="both"/>
      </w:pPr>
      <w:r>
        <w:rPr>
          <w:b/>
          <w:bCs/>
        </w:rPr>
        <w:t xml:space="preserve">Nelze – </w:t>
      </w:r>
      <w:proofErr w:type="spellStart"/>
      <w:r>
        <w:rPr>
          <w:b/>
          <w:bCs/>
        </w:rPr>
        <w:t>li</w:t>
      </w:r>
      <w:proofErr w:type="spellEnd"/>
      <w:r>
        <w:rPr>
          <w:b/>
          <w:bCs/>
        </w:rPr>
        <w:t xml:space="preserve"> žáka klasifikovat na konci prvního pololetí</w:t>
      </w:r>
      <w:r>
        <w:t xml:space="preserve"> pro závažné objektivní příčiny, určí ředitel školy pro jeho klasifikaci náhradní termín, a to tak, aby klasifikace žáka mohla být provedena nejpozději do dvou měsíců po skončení prvního pololetí. Není – </w:t>
      </w:r>
      <w:proofErr w:type="spellStart"/>
      <w:r>
        <w:t>li</w:t>
      </w:r>
      <w:proofErr w:type="spellEnd"/>
      <w:r>
        <w:t xml:space="preserve"> možné klasifikovat ani v náhradním termínu, žák se za pololetí nehodnotí. – nehodnocen.</w:t>
      </w:r>
    </w:p>
    <w:p w:rsidR="00D94E82" w:rsidRDefault="00D94E82" w:rsidP="006F67A9">
      <w:pPr>
        <w:jc w:val="both"/>
      </w:pPr>
    </w:p>
    <w:p w:rsidR="00D94E82" w:rsidRDefault="00D94E82" w:rsidP="006F67A9">
      <w:pPr>
        <w:jc w:val="both"/>
      </w:pPr>
      <w:r>
        <w:rPr>
          <w:b/>
          <w:bCs/>
        </w:rPr>
        <w:t xml:space="preserve">Nelze – </w:t>
      </w:r>
      <w:proofErr w:type="spellStart"/>
      <w:r>
        <w:rPr>
          <w:b/>
          <w:bCs/>
        </w:rPr>
        <w:t>li</w:t>
      </w:r>
      <w:proofErr w:type="spellEnd"/>
      <w:r>
        <w:rPr>
          <w:b/>
          <w:bCs/>
        </w:rPr>
        <w:t xml:space="preserve"> žáka klasifikovat na konci druhého pololetí</w:t>
      </w:r>
      <w:r>
        <w:t xml:space="preserve"> pro závažné objektivní příčiny, určí ředitel školy pro jeho klasifikaci náhradní termín, a to tak, aby klasifikace žáka mohla být provedena nejpozději do 15. října. Do té doby žák navštěvuje podmíněně nejbližší vyšší ročník. Žák, který z vážných důvodů nemohl být klasifikován ani do 15. října, opakuje ročník.</w:t>
      </w:r>
    </w:p>
    <w:p w:rsidR="00D94E82" w:rsidRDefault="00D94E82" w:rsidP="00D94E82"/>
    <w:p w:rsidR="00D94E82" w:rsidRDefault="00D94E82" w:rsidP="00D94E82">
      <w:pPr>
        <w:numPr>
          <w:ilvl w:val="0"/>
          <w:numId w:val="1"/>
        </w:numPr>
        <w:rPr>
          <w:b/>
          <w:bCs/>
          <w:sz w:val="32"/>
          <w:szCs w:val="32"/>
        </w:rPr>
      </w:pPr>
      <w:bookmarkStart w:id="31" w:name="_Toc371957117"/>
      <w:bookmarkStart w:id="32" w:name="__RefHeading__139_130801686"/>
      <w:bookmarkStart w:id="33" w:name="__RefHeading__218_1903114071"/>
      <w:bookmarkEnd w:id="31"/>
      <w:bookmarkEnd w:id="32"/>
      <w:bookmarkEnd w:id="33"/>
      <w:r>
        <w:rPr>
          <w:b/>
          <w:bCs/>
          <w:sz w:val="32"/>
          <w:szCs w:val="32"/>
        </w:rPr>
        <w:t>Komisionální a opravné zkoušky</w:t>
      </w:r>
    </w:p>
    <w:p w:rsidR="002E6A15" w:rsidRDefault="002E6A15" w:rsidP="002E6A15">
      <w:pPr>
        <w:rPr>
          <w:b/>
          <w:bCs/>
          <w:sz w:val="32"/>
          <w:szCs w:val="32"/>
        </w:rPr>
      </w:pPr>
    </w:p>
    <w:p w:rsidR="002E6A15" w:rsidRDefault="002E6A15" w:rsidP="002E6A15">
      <w:r>
        <w:t>V případě, že absence v předmětu přesáhne za jedno klasifikační období 50%, následuje automaticky odklad klasifikace a komisionální přezkoušení. Pokud absence bude větší než 25%, záleží na rozhodnutí vyučujícího, zda zvolí odklad klasifikace a komisionální přezkoušení. Bude vycházet ze získaných podkladů ke klasifikaci.</w:t>
      </w:r>
    </w:p>
    <w:p w:rsidR="002E6A15" w:rsidRDefault="002E6A15" w:rsidP="002E6A15"/>
    <w:p w:rsidR="00D94E82" w:rsidRDefault="00D94E82" w:rsidP="002E6A15">
      <w:r>
        <w:t>Žákům devátých ročníků a žákům, kteří na daném stupni základní školy dosud neopakovali ročník, kteří na konci druhého pololetí neprospěli nejvýše ze dvou povinných předmětů s výjimkou předmětů výchovného zaměření, ředitel školy umožní vykonat opravné zkoušky.</w:t>
      </w:r>
    </w:p>
    <w:p w:rsidR="00D94E82" w:rsidRDefault="00D94E82" w:rsidP="006F67A9">
      <w:pPr>
        <w:jc w:val="both"/>
      </w:pPr>
    </w:p>
    <w:p w:rsidR="00D94E82" w:rsidRDefault="00D94E82" w:rsidP="006F67A9">
      <w:pPr>
        <w:jc w:val="both"/>
      </w:pPr>
      <w:r>
        <w:t xml:space="preserve">Žák koná opravné zkoušky nejpozději v posledním týdnu hlavních prázdnin. Termín stanoví ředitel školy. Nemůže – </w:t>
      </w:r>
      <w:proofErr w:type="spellStart"/>
      <w:r>
        <w:t>li</w:t>
      </w:r>
      <w:proofErr w:type="spellEnd"/>
      <w:r>
        <w:t xml:space="preserve"> se žák z vážných důvodů dostavit k opravným zkouškám, umožní mu ředitel vykonání opravných zkoušek nejpozději do 15. září. Do té doby žák navštěvuje podmínečně nejblíže vyšší ročník. Žák může v jednom dnu skládat pouze jednu opravnou zkoušku. Zkouška je komisionální.</w:t>
      </w:r>
    </w:p>
    <w:p w:rsidR="00D94E82" w:rsidRDefault="00D94E82" w:rsidP="006F67A9">
      <w:pPr>
        <w:jc w:val="both"/>
      </w:pPr>
    </w:p>
    <w:p w:rsidR="00D94E82" w:rsidRDefault="00D94E82" w:rsidP="006F67A9">
      <w:pPr>
        <w:jc w:val="both"/>
      </w:pPr>
      <w:r>
        <w:t xml:space="preserve">Povolení opravné zkoušky zaznamenává třídní učitel do třídního výkazu (kat. </w:t>
      </w:r>
      <w:proofErr w:type="gramStart"/>
      <w:r>
        <w:t>listu</w:t>
      </w:r>
      <w:proofErr w:type="gramEnd"/>
      <w:r>
        <w:t xml:space="preserve"> žáka), po zkoušce zapíše její výsledek.</w:t>
      </w:r>
    </w:p>
    <w:p w:rsidR="00D94E82" w:rsidRDefault="00D94E82" w:rsidP="006F67A9">
      <w:pPr>
        <w:jc w:val="both"/>
      </w:pPr>
      <w:r>
        <w:t>Písemné protokoly o průběhu a výsledku komisionální zkoušky zakládá předseda komise do školní evidence.</w:t>
      </w:r>
    </w:p>
    <w:p w:rsidR="00D94E82" w:rsidRDefault="00D94E82" w:rsidP="006F67A9">
      <w:pPr>
        <w:jc w:val="both"/>
      </w:pPr>
      <w:r>
        <w:t>Další ustanovení se řídí zákonem o ZŠ.</w:t>
      </w:r>
    </w:p>
    <w:p w:rsidR="00CD4B89" w:rsidRDefault="00CD4B89" w:rsidP="006F67A9">
      <w:pPr>
        <w:jc w:val="both"/>
      </w:pPr>
    </w:p>
    <w:p w:rsidR="00CD4B89" w:rsidRDefault="00CD4B89" w:rsidP="006F67A9">
      <w:pPr>
        <w:jc w:val="both"/>
      </w:pPr>
    </w:p>
    <w:p w:rsidR="00D94E82" w:rsidRDefault="00D94E82" w:rsidP="00D94E82"/>
    <w:p w:rsidR="00D94E82" w:rsidRDefault="00D94E82" w:rsidP="00D94E82">
      <w:pPr>
        <w:numPr>
          <w:ilvl w:val="0"/>
          <w:numId w:val="1"/>
        </w:numPr>
        <w:rPr>
          <w:b/>
          <w:bCs/>
          <w:sz w:val="32"/>
          <w:szCs w:val="32"/>
        </w:rPr>
      </w:pPr>
      <w:bookmarkStart w:id="34" w:name="_Toc371957118"/>
      <w:bookmarkStart w:id="35" w:name="__RefHeading__141_130801686"/>
      <w:bookmarkStart w:id="36" w:name="__RefHeading__220_1903114071"/>
      <w:bookmarkEnd w:id="34"/>
      <w:bookmarkEnd w:id="35"/>
      <w:bookmarkEnd w:id="36"/>
      <w:r>
        <w:rPr>
          <w:b/>
          <w:bCs/>
          <w:sz w:val="32"/>
          <w:szCs w:val="32"/>
        </w:rPr>
        <w:lastRenderedPageBreak/>
        <w:t>Pochybnosti o klasifikaci</w:t>
      </w:r>
    </w:p>
    <w:p w:rsidR="00D94E82" w:rsidRDefault="00D94E82" w:rsidP="00D94E82"/>
    <w:p w:rsidR="00D94E82" w:rsidRDefault="00D94E82" w:rsidP="006F67A9">
      <w:pPr>
        <w:jc w:val="both"/>
      </w:pPr>
      <w:r>
        <w:t xml:space="preserve">Má – </w:t>
      </w:r>
      <w:proofErr w:type="spellStart"/>
      <w:r>
        <w:t>li</w:t>
      </w:r>
      <w:proofErr w:type="spellEnd"/>
      <w:r>
        <w:t xml:space="preserve"> zákonný zástupce žáka pochybnosti o správnosti klasifikace v jednotlivých předmětech na konci prvního nebo druhého pololetí, může do tří pracovních dnů ode dne, kdy se o hodnocení prokazatelně dozvěděl, nejpozději však do tří pracovních dnů od vydání vysvědčení, požádat ředitele školy o komisionální přezkoušení žáka, je – </w:t>
      </w:r>
      <w:proofErr w:type="spellStart"/>
      <w:r>
        <w:t>li</w:t>
      </w:r>
      <w:proofErr w:type="spellEnd"/>
      <w:r>
        <w:t xml:space="preserve"> vyučujícím daného předmětu ředitel školy, může zástupce žáka požádat o komisionální přezkoušení příslušný krajský úřad. Ředitel školy nebo krajský úřad oprávněnost žádosti posoudí a neprodleně zástupci žáka sdělí, zda bude žák přezkoušen.</w:t>
      </w:r>
    </w:p>
    <w:p w:rsidR="00D94E82" w:rsidRDefault="00D94E82" w:rsidP="006F67A9">
      <w:pPr>
        <w:jc w:val="both"/>
      </w:pPr>
    </w:p>
    <w:p w:rsidR="00D94E82" w:rsidRDefault="00D94E82" w:rsidP="006F67A9">
      <w:pPr>
        <w:jc w:val="both"/>
      </w:pPr>
      <w:r>
        <w:t>Komisi pro přezkoušení žáka jmenuje ředitel školy, v případě, že vyučujícím je ředitel, jmenuje komisi krajský úřad. Komise je tříčlenná, tvoří ji předseda, kterým je ředitel školy nebo jím pověřený učitel, zkoušející, jímž je zpravidla vyučující daného předmětu a přísedící, který má aprobaci pro týž předmět nebo předmět stejné vzdělávací oblasti. Klasifikační stupeň určí komise většinou hlasů. O komisionální zkoušce se pořizuje protokol.</w:t>
      </w:r>
    </w:p>
    <w:p w:rsidR="00D94E82" w:rsidRDefault="00D94E82" w:rsidP="006F67A9">
      <w:pPr>
        <w:jc w:val="both"/>
        <w:rPr>
          <w:b/>
          <w:bCs/>
        </w:rPr>
      </w:pPr>
      <w:r>
        <w:t xml:space="preserve">Komise žáka přezkouší nejpozději do 14 dnů od doručení žádosti, není – </w:t>
      </w:r>
      <w:proofErr w:type="spellStart"/>
      <w:r>
        <w:t>li</w:t>
      </w:r>
      <w:proofErr w:type="spellEnd"/>
      <w:r>
        <w:t xml:space="preserve"> možné žáka pro jeho nepřítomnost v tomto termínu přezkoušet, může ředitel školy nebo krajský úřad stanovit nový termín k přezkoušení pouze výjimečně a to ze závažných důvodů. </w:t>
      </w:r>
      <w:r>
        <w:rPr>
          <w:b/>
          <w:bCs/>
        </w:rPr>
        <w:t>Výsledek přezkoušení, který je konečný, sdělí ředitel školy prokazatelným způsobem zástupci žáka. Výsledek přezkoušení již nelze napadnout novou žádostí o přezkoušení</w:t>
      </w:r>
    </w:p>
    <w:p w:rsidR="00D94E82" w:rsidRDefault="00D94E82" w:rsidP="00D94E82"/>
    <w:p w:rsidR="00D94E82" w:rsidRDefault="00D94E82" w:rsidP="00D94E82">
      <w:pPr>
        <w:numPr>
          <w:ilvl w:val="0"/>
          <w:numId w:val="1"/>
        </w:numPr>
        <w:rPr>
          <w:b/>
          <w:bCs/>
          <w:sz w:val="32"/>
          <w:szCs w:val="32"/>
        </w:rPr>
      </w:pPr>
      <w:bookmarkStart w:id="37" w:name="_Toc371957119"/>
      <w:bookmarkStart w:id="38" w:name="__RefHeading__143_130801686"/>
      <w:bookmarkStart w:id="39" w:name="__RefHeading__222_1903114071"/>
      <w:bookmarkEnd w:id="37"/>
      <w:bookmarkEnd w:id="38"/>
      <w:bookmarkEnd w:id="39"/>
      <w:r>
        <w:rPr>
          <w:b/>
          <w:bCs/>
          <w:sz w:val="32"/>
          <w:szCs w:val="32"/>
        </w:rPr>
        <w:t>Vysvědčení, resp. výpis z vysvědčení</w:t>
      </w:r>
    </w:p>
    <w:p w:rsidR="00D94E82" w:rsidRDefault="00D94E82" w:rsidP="006F67A9">
      <w:pPr>
        <w:jc w:val="both"/>
      </w:pPr>
    </w:p>
    <w:p w:rsidR="00D94E82" w:rsidRDefault="00D94E82" w:rsidP="006F67A9">
      <w:pPr>
        <w:jc w:val="both"/>
      </w:pPr>
      <w:r>
        <w:t>Na vysvědčení se uvádí klasifikace chování žáka, celková klasifikace z povinných předmětů a z nepovinných předmětů, které žák navštěvoval, hodnotí se práce v zájmových útvarech organizovaných školou a celkový prospěch.</w:t>
      </w:r>
    </w:p>
    <w:p w:rsidR="00D94E82" w:rsidRDefault="00D94E82" w:rsidP="006F67A9">
      <w:pPr>
        <w:jc w:val="both"/>
      </w:pPr>
    </w:p>
    <w:p w:rsidR="00D94E82" w:rsidRDefault="00D94E82" w:rsidP="006F67A9">
      <w:pPr>
        <w:jc w:val="both"/>
      </w:pPr>
      <w:r>
        <w:t>Na vysvědčení se neuvádí hodnocení žáků v zájmových útvarech, které neorganizuje škola.</w:t>
      </w:r>
    </w:p>
    <w:p w:rsidR="00D94E82" w:rsidRDefault="00D94E82" w:rsidP="006F67A9">
      <w:pPr>
        <w:jc w:val="both"/>
      </w:pPr>
    </w:p>
    <w:p w:rsidR="00D94E82" w:rsidRDefault="00D94E82" w:rsidP="006F67A9">
      <w:pPr>
        <w:jc w:val="both"/>
      </w:pPr>
      <w:r>
        <w:t>Jestliže je žák z výuky některého předmětu v 1. nebo 2. pololetí uvolněn, rubrika se neproškrtává, ale vyplní se „</w:t>
      </w:r>
      <w:proofErr w:type="gramStart"/>
      <w:r>
        <w:t>uvolněn(a)“. Nelze</w:t>
      </w:r>
      <w:proofErr w:type="gramEnd"/>
      <w:r>
        <w:t xml:space="preserve"> – </w:t>
      </w:r>
      <w:proofErr w:type="spellStart"/>
      <w:r>
        <w:t>li</w:t>
      </w:r>
      <w:proofErr w:type="spellEnd"/>
      <w:r>
        <w:t xml:space="preserve"> žáka v 1. nebo 2. pololetí hodnotit ani v náhradním termínu, vyplní se „nehodnocen(a)“. Důvody pro uvolnění nebo nehodnocení žáka se uvedou v katalogovém listu žáka.</w:t>
      </w:r>
    </w:p>
    <w:p w:rsidR="00D94E82" w:rsidRDefault="00D94E82" w:rsidP="006F67A9">
      <w:pPr>
        <w:jc w:val="both"/>
      </w:pPr>
    </w:p>
    <w:p w:rsidR="00D94E82" w:rsidRDefault="00D94E82" w:rsidP="006F67A9">
      <w:pPr>
        <w:jc w:val="both"/>
      </w:pPr>
      <w:r>
        <w:t>Vysvědčení podepisuje třídní učitel a ředitel školy a opatřuje se úředním razítkem školy.</w:t>
      </w:r>
    </w:p>
    <w:p w:rsidR="00D94E82" w:rsidRDefault="00D94E82" w:rsidP="006F67A9">
      <w:pPr>
        <w:jc w:val="both"/>
      </w:pPr>
    </w:p>
    <w:p w:rsidR="00D94E82" w:rsidRDefault="00D94E82" w:rsidP="006F67A9">
      <w:pPr>
        <w:jc w:val="both"/>
      </w:pPr>
      <w:r>
        <w:t>Vyplňování vysvědčení se řídí pokyny MŠMT ČR pro daný školní rok.</w:t>
      </w:r>
    </w:p>
    <w:p w:rsidR="00D94E82" w:rsidRDefault="00D94E82" w:rsidP="00D94E82"/>
    <w:p w:rsidR="00D94E82" w:rsidRDefault="00D94E82" w:rsidP="00D94E82">
      <w:pPr>
        <w:numPr>
          <w:ilvl w:val="0"/>
          <w:numId w:val="1"/>
        </w:numPr>
        <w:rPr>
          <w:b/>
          <w:bCs/>
          <w:sz w:val="32"/>
          <w:szCs w:val="32"/>
        </w:rPr>
      </w:pPr>
      <w:bookmarkStart w:id="40" w:name="_Toc371957120"/>
      <w:bookmarkStart w:id="41" w:name="__RefHeading__145_130801686"/>
      <w:bookmarkStart w:id="42" w:name="__RefHeading__224_1903114071"/>
      <w:bookmarkEnd w:id="40"/>
      <w:bookmarkEnd w:id="41"/>
      <w:bookmarkEnd w:id="42"/>
      <w:r>
        <w:rPr>
          <w:b/>
          <w:bCs/>
          <w:sz w:val="32"/>
          <w:szCs w:val="32"/>
        </w:rPr>
        <w:t>Hodnocení žáků se speciálními vzdělávacími potřebami</w:t>
      </w:r>
    </w:p>
    <w:p w:rsidR="00D94E82" w:rsidRDefault="00D94E82" w:rsidP="00D94E82"/>
    <w:p w:rsidR="00D94E82" w:rsidRDefault="00D94E82" w:rsidP="00D94E82"/>
    <w:p w:rsidR="00D94E82" w:rsidRDefault="00D94E82" w:rsidP="006F67A9">
      <w:pPr>
        <w:jc w:val="both"/>
      </w:pPr>
      <w:r>
        <w:t xml:space="preserve">Při hodnocení a klasifikaci žáka s přiznaným podpůrným opatřením se přihlédne k charakteru postižení žáka. Na základě žádosti zákonného zástupce žáka (doplněné např. doporučením pedagogicko-psychologické poradny (PPP), speciálního pedagoga, výchovného poradce, třídního učitele) ředitel školy rozhodne o použití slovního hodnocení. Podobně se postupuje u žáků talentovaných a mimořádně nadaných. Na základě doporučení PPP nebo speciálně pedagogického centra (SPC) škola vypracuje pro všechny výše uvedené individuální vzdělávací plán, ve kterém budou stanovena kritéria a pravidla pro hodnocení a klasifikaci. Vyučující respektují doporučení psychologických vyšetření žáků a uplatňují je při klasifikaci </w:t>
      </w:r>
      <w:r>
        <w:lastRenderedPageBreak/>
        <w:t>a hodnocení chování žáků, a také volí vhodné a přiměřené způsoby získávání podkladů k hodnocení. Pro zjišťování úrovně žákových vědomostí a dovedností volí učitel takové formy a metody ověřování znalostí, rozvíjení dovedností a postojů, které odpovídají schopnostem žáka a na něž nemá porucha negativní vliv.</w:t>
      </w:r>
    </w:p>
    <w:p w:rsidR="00D94E82" w:rsidRDefault="00D94E82" w:rsidP="00D94E82"/>
    <w:p w:rsidR="00D94E82" w:rsidRDefault="00D94E82" w:rsidP="00D94E82">
      <w:pPr>
        <w:numPr>
          <w:ilvl w:val="1"/>
          <w:numId w:val="1"/>
        </w:numPr>
        <w:spacing w:line="360" w:lineRule="auto"/>
        <w:rPr>
          <w:b/>
          <w:bCs/>
        </w:rPr>
      </w:pPr>
      <w:bookmarkStart w:id="43" w:name="_Toc371957121"/>
      <w:bookmarkStart w:id="44" w:name="_Toc371939280"/>
      <w:bookmarkStart w:id="45" w:name="_Toc371938892"/>
      <w:bookmarkStart w:id="46" w:name="__RefHeading__81_1319674369"/>
      <w:bookmarkEnd w:id="43"/>
      <w:bookmarkEnd w:id="44"/>
      <w:bookmarkEnd w:id="45"/>
      <w:bookmarkEnd w:id="46"/>
      <w:r>
        <w:rPr>
          <w:b/>
          <w:bCs/>
        </w:rPr>
        <w:t>Obecné zásady hodnocení:</w:t>
      </w:r>
    </w:p>
    <w:p w:rsidR="00D94E82" w:rsidRDefault="00D94E82" w:rsidP="006F67A9">
      <w:pPr>
        <w:numPr>
          <w:ilvl w:val="0"/>
          <w:numId w:val="11"/>
        </w:numPr>
        <w:jc w:val="both"/>
        <w:rPr>
          <w:rFonts w:eastAsia="Times New Roman"/>
        </w:rPr>
      </w:pPr>
      <w:r>
        <w:rPr>
          <w:rFonts w:eastAsia="Times New Roman"/>
        </w:rPr>
        <w:t>v případě potřeby je vhodné vysvětlení všem zúčastněným, že bude žák odlišně hodnocen i vzděláván</w:t>
      </w:r>
    </w:p>
    <w:p w:rsidR="00D94E82" w:rsidRPr="00960261" w:rsidRDefault="00960261" w:rsidP="006F67A9">
      <w:pPr>
        <w:numPr>
          <w:ilvl w:val="0"/>
          <w:numId w:val="11"/>
        </w:numPr>
        <w:jc w:val="both"/>
        <w:rPr>
          <w:rFonts w:eastAsia="Times New Roman"/>
        </w:rPr>
      </w:pPr>
      <w:r>
        <w:rPr>
          <w:rFonts w:eastAsia="Times New Roman"/>
        </w:rPr>
        <w:t xml:space="preserve">při zadávání činností </w:t>
      </w:r>
      <w:proofErr w:type="gramStart"/>
      <w:r>
        <w:rPr>
          <w:rFonts w:eastAsia="Times New Roman"/>
        </w:rPr>
        <w:t>žákům s SVP</w:t>
      </w:r>
      <w:proofErr w:type="gramEnd"/>
      <w:r>
        <w:rPr>
          <w:rFonts w:eastAsia="Times New Roman"/>
        </w:rPr>
        <w:t xml:space="preserve"> se přihlíží k doporučení PPP nebo SPC</w:t>
      </w:r>
    </w:p>
    <w:p w:rsidR="00D94E82" w:rsidRDefault="00D94E82" w:rsidP="006F67A9">
      <w:pPr>
        <w:numPr>
          <w:ilvl w:val="0"/>
          <w:numId w:val="11"/>
        </w:numPr>
        <w:jc w:val="both"/>
        <w:rPr>
          <w:rFonts w:eastAsia="Times New Roman"/>
        </w:rPr>
      </w:pPr>
      <w:r>
        <w:rPr>
          <w:rFonts w:eastAsia="Times New Roman"/>
        </w:rPr>
        <w:t>odlišovat specifické problémy od nespecifických</w:t>
      </w:r>
    </w:p>
    <w:p w:rsidR="00D94E82" w:rsidRDefault="00D94E82" w:rsidP="006F67A9">
      <w:pPr>
        <w:numPr>
          <w:ilvl w:val="0"/>
          <w:numId w:val="11"/>
        </w:numPr>
        <w:jc w:val="both"/>
        <w:rPr>
          <w:rFonts w:eastAsia="Times New Roman"/>
        </w:rPr>
      </w:pPr>
      <w:r>
        <w:rPr>
          <w:rFonts w:eastAsia="Times New Roman"/>
        </w:rPr>
        <w:t>vycházet z toho v čem je žák úspěšný a při projevené snaze motivačně hodnotit výkon o jeden až dva stupně lépe</w:t>
      </w:r>
    </w:p>
    <w:p w:rsidR="00D94E82" w:rsidRDefault="00D94E82" w:rsidP="006F67A9">
      <w:pPr>
        <w:numPr>
          <w:ilvl w:val="0"/>
          <w:numId w:val="11"/>
        </w:numPr>
        <w:jc w:val="both"/>
        <w:rPr>
          <w:rFonts w:eastAsia="Times New Roman"/>
        </w:rPr>
      </w:pPr>
      <w:r>
        <w:rPr>
          <w:rFonts w:eastAsia="Times New Roman"/>
        </w:rPr>
        <w:t>posuzovat a hodnotit pouze to, co dítě stačilo vypracovat</w:t>
      </w:r>
    </w:p>
    <w:p w:rsidR="00D94E82" w:rsidRDefault="00D94E82" w:rsidP="006F67A9">
      <w:pPr>
        <w:numPr>
          <w:ilvl w:val="0"/>
          <w:numId w:val="11"/>
        </w:numPr>
        <w:jc w:val="both"/>
        <w:rPr>
          <w:rFonts w:eastAsia="Times New Roman"/>
        </w:rPr>
      </w:pPr>
      <w:r>
        <w:rPr>
          <w:rFonts w:eastAsia="Times New Roman"/>
        </w:rPr>
        <w:t>mít na zřeteli, že každé zkoušení, kontrolní práce je zátěžovou situací pro dítě</w:t>
      </w:r>
    </w:p>
    <w:p w:rsidR="00960261" w:rsidRDefault="00960261" w:rsidP="006F67A9">
      <w:pPr>
        <w:numPr>
          <w:ilvl w:val="0"/>
          <w:numId w:val="11"/>
        </w:numPr>
        <w:jc w:val="both"/>
        <w:rPr>
          <w:rFonts w:eastAsia="Times New Roman"/>
        </w:rPr>
      </w:pPr>
      <w:r>
        <w:rPr>
          <w:rFonts w:eastAsia="Times New Roman"/>
        </w:rPr>
        <w:t>při opravování odlišovat specifické chyby</w:t>
      </w:r>
    </w:p>
    <w:p w:rsidR="00D94E82" w:rsidRDefault="00D94E82" w:rsidP="006F67A9">
      <w:pPr>
        <w:numPr>
          <w:ilvl w:val="0"/>
          <w:numId w:val="11"/>
        </w:numPr>
        <w:jc w:val="both"/>
        <w:rPr>
          <w:rFonts w:eastAsia="Times New Roman"/>
        </w:rPr>
      </w:pPr>
      <w:r>
        <w:rPr>
          <w:rFonts w:eastAsia="Times New Roman"/>
        </w:rPr>
        <w:t>tolerovat pomalejší pracovní tempo</w:t>
      </w:r>
    </w:p>
    <w:p w:rsidR="00D94E82" w:rsidRDefault="00D94E82" w:rsidP="006F67A9">
      <w:pPr>
        <w:numPr>
          <w:ilvl w:val="0"/>
          <w:numId w:val="11"/>
        </w:numPr>
        <w:jc w:val="both"/>
        <w:rPr>
          <w:rFonts w:eastAsia="Times New Roman"/>
        </w:rPr>
      </w:pPr>
      <w:r>
        <w:rPr>
          <w:rFonts w:eastAsia="Times New Roman"/>
        </w:rPr>
        <w:t>vyhnout se nadměrně tolerantnímu přístupu</w:t>
      </w:r>
    </w:p>
    <w:p w:rsidR="00D94E82" w:rsidRDefault="00D94E82" w:rsidP="00D94E82">
      <w:pPr>
        <w:ind w:left="360"/>
      </w:pPr>
    </w:p>
    <w:p w:rsidR="00D94E82" w:rsidRDefault="00D94E82" w:rsidP="00D94E82">
      <w:pPr>
        <w:numPr>
          <w:ilvl w:val="1"/>
          <w:numId w:val="1"/>
        </w:numPr>
        <w:spacing w:line="360" w:lineRule="auto"/>
        <w:rPr>
          <w:b/>
          <w:bCs/>
        </w:rPr>
      </w:pPr>
      <w:bookmarkStart w:id="47" w:name="_Toc371957122"/>
      <w:bookmarkStart w:id="48" w:name="_Toc371939281"/>
      <w:bookmarkStart w:id="49" w:name="_Toc371938893"/>
      <w:bookmarkStart w:id="50" w:name="__RefHeading__83_1319674369"/>
      <w:bookmarkEnd w:id="47"/>
      <w:bookmarkEnd w:id="48"/>
      <w:bookmarkEnd w:id="49"/>
      <w:bookmarkEnd w:id="50"/>
      <w:r>
        <w:rPr>
          <w:b/>
          <w:bCs/>
        </w:rPr>
        <w:t>Doporučení pro průběžnou klasifikaci:</w:t>
      </w:r>
    </w:p>
    <w:p w:rsidR="00D94E82" w:rsidRDefault="00D94E82" w:rsidP="00D94E82"/>
    <w:tbl>
      <w:tblPr>
        <w:tblW w:w="0" w:type="auto"/>
        <w:tblInd w:w="1130" w:type="dxa"/>
        <w:tblCellMar>
          <w:left w:w="0" w:type="dxa"/>
          <w:right w:w="0" w:type="dxa"/>
        </w:tblCellMar>
        <w:tblLook w:val="04A0" w:firstRow="1" w:lastRow="0" w:firstColumn="1" w:lastColumn="0" w:noHBand="0" w:noVBand="1"/>
      </w:tblPr>
      <w:tblGrid>
        <w:gridCol w:w="3870"/>
        <w:gridCol w:w="3910"/>
      </w:tblGrid>
      <w:tr w:rsidR="00D94E82" w:rsidTr="00D94E82">
        <w:tc>
          <w:tcPr>
            <w:tcW w:w="3870"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D94E82" w:rsidRDefault="00D94E82">
            <w:proofErr w:type="gramStart"/>
            <w:r>
              <w:t>1.stupeň</w:t>
            </w:r>
            <w:proofErr w:type="gramEnd"/>
            <w:r>
              <w:t xml:space="preserve"> ZŠ</w:t>
            </w:r>
          </w:p>
        </w:tc>
        <w:tc>
          <w:tcPr>
            <w:tcW w:w="39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94E82" w:rsidRDefault="00D94E82">
            <w:proofErr w:type="gramStart"/>
            <w:r>
              <w:t>2.stupeň</w:t>
            </w:r>
            <w:proofErr w:type="gramEnd"/>
            <w:r>
              <w:t xml:space="preserve"> ZŠ</w:t>
            </w:r>
          </w:p>
        </w:tc>
      </w:tr>
      <w:tr w:rsidR="00D94E82" w:rsidTr="00D94E82">
        <w:tc>
          <w:tcPr>
            <w:tcW w:w="3870" w:type="dxa"/>
            <w:tcBorders>
              <w:top w:val="nil"/>
              <w:left w:val="single" w:sz="8" w:space="0" w:color="000000"/>
              <w:bottom w:val="single" w:sz="8" w:space="0" w:color="000000"/>
              <w:right w:val="nil"/>
            </w:tcBorders>
            <w:tcMar>
              <w:top w:w="0" w:type="dxa"/>
              <w:left w:w="70" w:type="dxa"/>
              <w:bottom w:w="0" w:type="dxa"/>
              <w:right w:w="70" w:type="dxa"/>
            </w:tcMar>
            <w:hideMark/>
          </w:tcPr>
          <w:p w:rsidR="00D94E82" w:rsidRDefault="00D94E82">
            <w:r>
              <w:t>- slovní hodnocení</w:t>
            </w:r>
          </w:p>
        </w:tc>
        <w:tc>
          <w:tcPr>
            <w:tcW w:w="391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94E82" w:rsidRDefault="00D94E82">
            <w:r>
              <w:t>- bodové hodnocení</w:t>
            </w:r>
          </w:p>
        </w:tc>
      </w:tr>
      <w:tr w:rsidR="00D94E82" w:rsidTr="00D94E82">
        <w:tc>
          <w:tcPr>
            <w:tcW w:w="3870" w:type="dxa"/>
            <w:tcBorders>
              <w:top w:val="nil"/>
              <w:left w:val="single" w:sz="8" w:space="0" w:color="000000"/>
              <w:bottom w:val="single" w:sz="8" w:space="0" w:color="000000"/>
              <w:right w:val="nil"/>
            </w:tcBorders>
            <w:tcMar>
              <w:top w:w="0" w:type="dxa"/>
              <w:left w:w="70" w:type="dxa"/>
              <w:bottom w:w="0" w:type="dxa"/>
              <w:right w:w="70" w:type="dxa"/>
            </w:tcMar>
            <w:hideMark/>
          </w:tcPr>
          <w:p w:rsidR="00D94E82" w:rsidRDefault="00D94E82">
            <w:r>
              <w:t>- počtem chyb</w:t>
            </w:r>
          </w:p>
        </w:tc>
        <w:tc>
          <w:tcPr>
            <w:tcW w:w="391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94E82" w:rsidRDefault="00D94E82">
            <w:r>
              <w:t>- klasifikační stupeň</w:t>
            </w:r>
          </w:p>
        </w:tc>
      </w:tr>
      <w:tr w:rsidR="00D94E82" w:rsidTr="00D94E82">
        <w:tc>
          <w:tcPr>
            <w:tcW w:w="3870" w:type="dxa"/>
            <w:tcBorders>
              <w:top w:val="nil"/>
              <w:left w:val="single" w:sz="8" w:space="0" w:color="000000"/>
              <w:bottom w:val="single" w:sz="8" w:space="0" w:color="000000"/>
              <w:right w:val="nil"/>
            </w:tcBorders>
            <w:tcMar>
              <w:top w:w="0" w:type="dxa"/>
              <w:left w:w="70" w:type="dxa"/>
              <w:bottom w:w="0" w:type="dxa"/>
              <w:right w:w="70" w:type="dxa"/>
            </w:tcMar>
            <w:hideMark/>
          </w:tcPr>
          <w:p w:rsidR="00D94E82" w:rsidRDefault="00D94E82">
            <w:r>
              <w:t>- počtem správně vypracovaných jevů</w:t>
            </w:r>
          </w:p>
        </w:tc>
        <w:tc>
          <w:tcPr>
            <w:tcW w:w="391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94E82" w:rsidRDefault="00D94E82">
            <w:r>
              <w:t>- počtem chyb</w:t>
            </w:r>
          </w:p>
        </w:tc>
      </w:tr>
      <w:tr w:rsidR="00D94E82" w:rsidTr="00D94E82">
        <w:tc>
          <w:tcPr>
            <w:tcW w:w="3870" w:type="dxa"/>
            <w:tcBorders>
              <w:top w:val="nil"/>
              <w:left w:val="single" w:sz="8" w:space="0" w:color="000000"/>
              <w:bottom w:val="single" w:sz="8" w:space="0" w:color="000000"/>
              <w:right w:val="nil"/>
            </w:tcBorders>
            <w:tcMar>
              <w:top w:w="0" w:type="dxa"/>
              <w:left w:w="70" w:type="dxa"/>
              <w:bottom w:w="0" w:type="dxa"/>
              <w:right w:w="70" w:type="dxa"/>
            </w:tcMar>
            <w:hideMark/>
          </w:tcPr>
          <w:p w:rsidR="00D94E82" w:rsidRDefault="00D94E82">
            <w:r>
              <w:t>- klasifikační stupeň</w:t>
            </w:r>
          </w:p>
        </w:tc>
        <w:tc>
          <w:tcPr>
            <w:tcW w:w="391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94E82" w:rsidRDefault="00D94E82">
            <w:r>
              <w:t>- počtem správně vypracovaných jevů</w:t>
            </w:r>
          </w:p>
        </w:tc>
      </w:tr>
      <w:tr w:rsidR="00D94E82" w:rsidTr="00D94E82">
        <w:tc>
          <w:tcPr>
            <w:tcW w:w="3870" w:type="dxa"/>
            <w:tcBorders>
              <w:top w:val="nil"/>
              <w:left w:val="single" w:sz="8" w:space="0" w:color="000000"/>
              <w:bottom w:val="single" w:sz="8" w:space="0" w:color="000000"/>
              <w:right w:val="nil"/>
            </w:tcBorders>
            <w:tcMar>
              <w:top w:w="0" w:type="dxa"/>
              <w:left w:w="70" w:type="dxa"/>
              <w:bottom w:w="0" w:type="dxa"/>
              <w:right w:w="70" w:type="dxa"/>
            </w:tcMar>
            <w:hideMark/>
          </w:tcPr>
          <w:p w:rsidR="00D94E82" w:rsidRDefault="00D94E82">
            <w:r>
              <w:t>- motivační razítko</w:t>
            </w:r>
          </w:p>
        </w:tc>
        <w:tc>
          <w:tcPr>
            <w:tcW w:w="3910"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D94E82" w:rsidRDefault="00D94E82"/>
        </w:tc>
      </w:tr>
    </w:tbl>
    <w:p w:rsidR="00D94E82" w:rsidRDefault="00D94E82" w:rsidP="00D94E82"/>
    <w:p w:rsidR="00D94E82" w:rsidRDefault="00D94E82" w:rsidP="006F67A9">
      <w:pPr>
        <w:jc w:val="both"/>
      </w:pPr>
      <w:r>
        <w:t>Klasifikace je provázena slovním hodnocením, které klasifikaci může zcela nahradit, to je vyjádřením pozitivních stránek výkonu, objasněním podstaty neúspěchu, návodem, jak mezery a nedostatky překonávat.</w:t>
      </w:r>
    </w:p>
    <w:p w:rsidR="00D94E82" w:rsidRDefault="00D94E82" w:rsidP="006F67A9">
      <w:pPr>
        <w:jc w:val="both"/>
      </w:pPr>
      <w:r>
        <w:t>Dítě lze hodnotit slovně (průběžně i na vysvědčení) po dohodě s rodiči a odborníkem prakticky ve všech předmětech, do nichž se porucha promítá. Jakmile žák překoná nejvýraznější obtíže, je vhodné postupně přecházet k běžné klasifikaci.</w:t>
      </w:r>
    </w:p>
    <w:p w:rsidR="00D94E82" w:rsidRDefault="00D94E82" w:rsidP="006F67A9">
      <w:pPr>
        <w:jc w:val="both"/>
      </w:pPr>
      <w:r>
        <w:t>Při uplatňování tolerantního přístupu při hodnocení vyučující postupují velmi individuálně, s využitím všech dostupných informací, zejména informací z odborných vyšetření a ve spolupráci se zákonnými zástupci žáka.</w:t>
      </w:r>
    </w:p>
    <w:p w:rsidR="00D94E82" w:rsidRDefault="00D94E82" w:rsidP="006F67A9">
      <w:pPr>
        <w:jc w:val="both"/>
      </w:pPr>
      <w:r>
        <w:t xml:space="preserve">Všechna navrhovaná pedagogická opatření vztahující se k výuce a školní úspěšnosti se včasně projednávají se zákonnými zástupci žáka. Učitel u </w:t>
      </w:r>
      <w:proofErr w:type="gramStart"/>
      <w:r>
        <w:t>žáka s SVP</w:t>
      </w:r>
      <w:proofErr w:type="gramEnd"/>
      <w:r>
        <w:t xml:space="preserve"> vypracuje Plán podpory, se kterým seznámí zákonné zástupce žáka. Společně i ve spolupráci s dalšími odborníky hledají možná řešení.</w:t>
      </w:r>
    </w:p>
    <w:p w:rsidR="00D94E82" w:rsidRDefault="00D94E82" w:rsidP="006F67A9">
      <w:pPr>
        <w:jc w:val="both"/>
      </w:pPr>
      <w:r>
        <w:t>V hodnocení se přístup vyučujícího zaměřuje na pozitivní výkony žáka a tím na podporu jeho motivace k učení namísto jednostranného zdůrazňování chyb.</w:t>
      </w:r>
    </w:p>
    <w:p w:rsidR="00FA6E2E" w:rsidRDefault="00FA6E2E"/>
    <w:sectPr w:rsidR="00FA6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634"/>
    <w:multiLevelType w:val="hybridMultilevel"/>
    <w:tmpl w:val="074C603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D6D0961"/>
    <w:multiLevelType w:val="hybridMultilevel"/>
    <w:tmpl w:val="F6E8ABC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11A192D"/>
    <w:multiLevelType w:val="hybridMultilevel"/>
    <w:tmpl w:val="3788C5D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2261261D"/>
    <w:multiLevelType w:val="hybridMultilevel"/>
    <w:tmpl w:val="E2A6B5B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9F71841"/>
    <w:multiLevelType w:val="hybridMultilevel"/>
    <w:tmpl w:val="49B4023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419F2FF6"/>
    <w:multiLevelType w:val="hybridMultilevel"/>
    <w:tmpl w:val="6E52CED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49156237"/>
    <w:multiLevelType w:val="hybridMultilevel"/>
    <w:tmpl w:val="346442E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65CB7887"/>
    <w:multiLevelType w:val="hybridMultilevel"/>
    <w:tmpl w:val="5CFA6F0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6DF3461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nsid w:val="6E894565"/>
    <w:multiLevelType w:val="hybridMultilevel"/>
    <w:tmpl w:val="C8AA9F8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77AC5D17"/>
    <w:multiLevelType w:val="hybridMultilevel"/>
    <w:tmpl w:val="3092B53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82"/>
    <w:rsid w:val="0006212D"/>
    <w:rsid w:val="00225806"/>
    <w:rsid w:val="002E6A15"/>
    <w:rsid w:val="003F0CA5"/>
    <w:rsid w:val="006D43C8"/>
    <w:rsid w:val="006F67A9"/>
    <w:rsid w:val="00960261"/>
    <w:rsid w:val="00A12B6F"/>
    <w:rsid w:val="00BD00E9"/>
    <w:rsid w:val="00CD4B89"/>
    <w:rsid w:val="00D94CF4"/>
    <w:rsid w:val="00D94E82"/>
    <w:rsid w:val="00DE7BCF"/>
    <w:rsid w:val="00E24DC8"/>
    <w:rsid w:val="00FA6E2E"/>
    <w:rsid w:val="00FC3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4E82"/>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
    <w:name w:val="bezmezer"/>
    <w:basedOn w:val="Normln"/>
    <w:rsid w:val="00D94E82"/>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4E82"/>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
    <w:name w:val="bezmezer"/>
    <w:basedOn w:val="Normln"/>
    <w:rsid w:val="00D94E82"/>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9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B23DC-4C32-4FD4-ADF6-B80805D4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6073</Words>
  <Characters>35835</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vblazek</dc:creator>
  <cp:lastModifiedBy>vblazek</cp:lastModifiedBy>
  <cp:revision>10</cp:revision>
  <dcterms:created xsi:type="dcterms:W3CDTF">2017-09-05T07:14:00Z</dcterms:created>
  <dcterms:modified xsi:type="dcterms:W3CDTF">2018-10-04T13:11:00Z</dcterms:modified>
</cp:coreProperties>
</file>