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E5" w:rsidRDefault="005159E5" w:rsidP="005159E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159E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Scenariusz zajęć z zakresu logopedii dla dzieci ze specjalnymi </w:t>
      </w:r>
    </w:p>
    <w:p w:rsidR="005159E5" w:rsidRPr="005159E5" w:rsidRDefault="005159E5" w:rsidP="005159E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</w:t>
      </w:r>
      <w:r w:rsidRPr="005159E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potrzebami edukacyjnymi</w:t>
      </w:r>
    </w:p>
    <w:p w:rsidR="005159E5" w:rsidRDefault="005159E5" w:rsidP="00515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159E5" w:rsidRPr="005159E5" w:rsidRDefault="005159E5" w:rsidP="00515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159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Temat: </w:t>
      </w:r>
      <w:r w:rsidRPr="005159E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Doskonalenie koordynacji wzrokowo-ruchowej.</w:t>
      </w:r>
    </w:p>
    <w:p w:rsidR="005159E5" w:rsidRPr="005159E5" w:rsidRDefault="005159E5" w:rsidP="00515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– </w:t>
      </w:r>
      <w:r w:rsidRPr="005159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SPP w Wolanowie</w:t>
      </w:r>
    </w:p>
    <w:p w:rsidR="00405E94" w:rsidRDefault="00405E94" w:rsidP="00515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59E5" w:rsidRPr="005159E5" w:rsidRDefault="005159E5" w:rsidP="00515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</w:p>
    <w:p w:rsidR="005159E5" w:rsidRPr="005159E5" w:rsidRDefault="005159E5" w:rsidP="00405E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Usprawnianie koordynacji oko – ręka oraz siły pal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ców </w:t>
      </w:r>
    </w:p>
    <w:p w:rsidR="005159E5" w:rsidRPr="005159E5" w:rsidRDefault="005159E5" w:rsidP="00405E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Stymulowanie sprawności analizatorów wzrokowego i słuchowego oraz grafomotoryki.</w:t>
      </w:r>
    </w:p>
    <w:p w:rsidR="005159E5" w:rsidRPr="005159E5" w:rsidRDefault="005159E5" w:rsidP="00515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5159E5" w:rsidRPr="005159E5" w:rsidRDefault="005159E5" w:rsidP="00405E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i wykonie poleceń</w:t>
      </w:r>
    </w:p>
    <w:p w:rsidR="005159E5" w:rsidRPr="005159E5" w:rsidRDefault="005159E5" w:rsidP="00405E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muzyki z jednoczesnym naśladowaniem okre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ślonych czynności, koordynujących pracę ucho – oko – ręka</w:t>
      </w:r>
    </w:p>
    <w:p w:rsidR="005159E5" w:rsidRPr="005159E5" w:rsidRDefault="005159E5" w:rsidP="00405E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obraz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</w:p>
    <w:p w:rsidR="005159E5" w:rsidRPr="005159E5" w:rsidRDefault="005159E5" w:rsidP="00405E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skupieniu wiersza w oparciu o ilustrację. Odpowiada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proste pytania.</w:t>
      </w:r>
    </w:p>
    <w:p w:rsidR="005159E5" w:rsidRPr="005159E5" w:rsidRDefault="005159E5" w:rsidP="00405E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azywa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 kolorów i  łączenie ich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otrzymania nowych.</w:t>
      </w:r>
    </w:p>
    <w:p w:rsidR="005159E5" w:rsidRPr="005159E5" w:rsidRDefault="005159E5" w:rsidP="00405E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obiema rękami z jednoczesnym powtarzaniem rymowanki.</w:t>
      </w:r>
    </w:p>
    <w:p w:rsidR="005159E5" w:rsidRPr="005159E5" w:rsidRDefault="005159E5" w:rsidP="00405E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posługiwanie się narzędziami pisarskimi i pędzlem</w:t>
      </w:r>
    </w:p>
    <w:p w:rsidR="005159E5" w:rsidRPr="005159E5" w:rsidRDefault="005159E5" w:rsidP="00515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dydaktyczne:</w:t>
      </w:r>
    </w:p>
    <w:p w:rsidR="005159E5" w:rsidRPr="005159E5" w:rsidRDefault="005159E5" w:rsidP="00405E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kartka, rytmiczna muzyka, obraz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 pocięty na części,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</w:t>
      </w:r>
      <w:r w:rsidR="00134C46">
        <w:rPr>
          <w:rFonts w:ascii="Times New Roman" w:eastAsia="Times New Roman" w:hAnsi="Times New Roman" w:cs="Times New Roman"/>
          <w:sz w:val="24"/>
          <w:szCs w:val="24"/>
          <w:lang w:eastAsia="pl-PL"/>
        </w:rPr>
        <w:t>sz pt. „Rano na łące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34C46">
        <w:rPr>
          <w:rFonts w:ascii="Times New Roman" w:eastAsia="Times New Roman" w:hAnsi="Times New Roman" w:cs="Times New Roman"/>
          <w:sz w:val="24"/>
          <w:szCs w:val="24"/>
          <w:lang w:eastAsia="pl-PL"/>
        </w:rPr>
        <w:t>, farby</w:t>
      </w:r>
      <w:r w:rsidR="00883519">
        <w:rPr>
          <w:rFonts w:ascii="Times New Roman" w:eastAsia="Times New Roman" w:hAnsi="Times New Roman" w:cs="Times New Roman"/>
          <w:sz w:val="24"/>
          <w:szCs w:val="24"/>
          <w:lang w:eastAsia="pl-PL"/>
        </w:rPr>
        <w:t>, wata</w:t>
      </w:r>
      <w:r w:rsidR="00405E94">
        <w:rPr>
          <w:rFonts w:ascii="Times New Roman" w:eastAsia="Times New Roman" w:hAnsi="Times New Roman" w:cs="Times New Roman"/>
          <w:sz w:val="24"/>
          <w:szCs w:val="24"/>
          <w:lang w:eastAsia="pl-PL"/>
        </w:rPr>
        <w:t>, karta pracy – do ćwiczeń grafomotorycznych</w:t>
      </w:r>
    </w:p>
    <w:p w:rsidR="005159E5" w:rsidRPr="00134C46" w:rsidRDefault="00134C46" w:rsidP="00134C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Metody:  </w:t>
      </w:r>
      <w:r w:rsidR="005159E5"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terapii 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5159E5"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,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lementy SI</w:t>
      </w:r>
    </w:p>
    <w:p w:rsidR="005159E5" w:rsidRPr="00134C46" w:rsidRDefault="00134C46" w:rsidP="00134C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Forma:  </w:t>
      </w:r>
      <w:r w:rsidR="005159E5"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</w:p>
    <w:p w:rsidR="00134C46" w:rsidRDefault="00134C46" w:rsidP="00515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5E94" w:rsidRDefault="00405E94" w:rsidP="00515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59E5" w:rsidRPr="005159E5" w:rsidRDefault="005159E5" w:rsidP="00515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Przebieg:</w:t>
      </w:r>
    </w:p>
    <w:p w:rsidR="005159E5" w:rsidRPr="005159E5" w:rsidRDefault="005159E5" w:rsidP="0013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9E5" w:rsidRPr="005159E5" w:rsidRDefault="005159E5" w:rsidP="00134C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przez ruch – zabawa rytmi</w:t>
      </w:r>
      <w:r w:rsidR="00134C46">
        <w:rPr>
          <w:rFonts w:ascii="Times New Roman" w:eastAsia="Times New Roman" w:hAnsi="Times New Roman" w:cs="Times New Roman"/>
          <w:sz w:val="24"/>
          <w:szCs w:val="24"/>
          <w:lang w:eastAsia="pl-PL"/>
        </w:rPr>
        <w:t>czna z białą kartką przy piosence „Konik polny”</w:t>
      </w:r>
    </w:p>
    <w:p w:rsidR="005159E5" w:rsidRPr="005159E5" w:rsidRDefault="005159E5" w:rsidP="00134C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obrazka pociętego na częś</w:t>
      </w:r>
      <w:r w:rsidR="00134C46">
        <w:rPr>
          <w:rFonts w:ascii="Times New Roman" w:eastAsia="Times New Roman" w:hAnsi="Times New Roman" w:cs="Times New Roman"/>
          <w:sz w:val="24"/>
          <w:szCs w:val="24"/>
          <w:lang w:eastAsia="pl-PL"/>
        </w:rPr>
        <w:t>ci. Omówienie, co znajduje się na obrazku.</w:t>
      </w:r>
    </w:p>
    <w:p w:rsidR="005159E5" w:rsidRDefault="005159E5" w:rsidP="00134C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Wysłuchanie wi</w:t>
      </w:r>
      <w:r w:rsidR="00134C46">
        <w:rPr>
          <w:rFonts w:ascii="Times New Roman" w:eastAsia="Times New Roman" w:hAnsi="Times New Roman" w:cs="Times New Roman"/>
          <w:sz w:val="24"/>
          <w:szCs w:val="24"/>
          <w:lang w:eastAsia="pl-PL"/>
        </w:rPr>
        <w:t>ersza „Rano na łące”</w:t>
      </w:r>
      <w:r w:rsidR="0088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odpowiedzi na pytania dotyczące tekstu.</w:t>
      </w:r>
    </w:p>
    <w:p w:rsidR="00134C46" w:rsidRPr="00134C46" w:rsidRDefault="00134C46" w:rsidP="00134C4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4C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„Rano na łące”</w:t>
      </w:r>
    </w:p>
    <w:p w:rsidR="00134C46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na łące</w:t>
      </w:r>
    </w:p>
    <w:p w:rsidR="00134C46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pracują od samego ranka:</w:t>
      </w:r>
    </w:p>
    <w:p w:rsidR="00134C46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Pszczoła we wnętrzu rumianka</w:t>
      </w:r>
    </w:p>
    <w:p w:rsidR="00134C46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Odkurza żółty dywanik</w:t>
      </w:r>
    </w:p>
    <w:p w:rsidR="00134C46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złotego pyłu</w:t>
      </w:r>
    </w:p>
    <w:p w:rsidR="00134C46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Mrówki ścieżkę oczyściły</w:t>
      </w:r>
    </w:p>
    <w:p w:rsidR="00134C46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Aż świeci każde ziarenko piasku</w:t>
      </w:r>
    </w:p>
    <w:p w:rsidR="00134C46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Motyl skrzydełkami</w:t>
      </w:r>
    </w:p>
    <w:p w:rsidR="00134C46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Otrzepuje krople rosy z koniczyny</w:t>
      </w:r>
    </w:p>
    <w:p w:rsidR="00134C46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Osy polerują listki jaskrów</w:t>
      </w:r>
    </w:p>
    <w:p w:rsidR="00134C46" w:rsidRPr="005159E5" w:rsidRDefault="00134C46" w:rsidP="00134C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Aż oczy bolą od blasku.</w:t>
      </w:r>
    </w:p>
    <w:p w:rsidR="005159E5" w:rsidRDefault="00134C46" w:rsidP="00134C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„Czary mary”  wspólna zabawa rodzica z dzieckiem polegająca na mieszaniu kolorów, np. zielonego i niebieskiego, żółtego i czerwonego, </w:t>
      </w:r>
      <w:r w:rsidR="00883519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niebieskiego i żółtego. Rozpoznawanie i nazywanie  nowych kolorów.</w:t>
      </w:r>
    </w:p>
    <w:p w:rsidR="00405E94" w:rsidRDefault="00405E94" w:rsidP="00405E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E94" w:rsidRDefault="00405E94" w:rsidP="00405E94">
      <w:pPr>
        <w:spacing w:before="100" w:beforeAutospacing="1" w:after="100" w:afterAutospacing="1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D58CC3" wp14:editId="338605C2">
            <wp:extent cx="2419350" cy="1804261"/>
            <wp:effectExtent l="0" t="0" r="0" b="5715"/>
            <wp:docPr id="32" name="Obraz 32" descr="Farby: żółta, czerwona, niebieska, zielona oraz pędz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arby: żółta, czerwona, niebieska, zielona oraz pędzle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94" w:rsidRDefault="00405E94" w:rsidP="00405E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E94" w:rsidRDefault="00405E94" w:rsidP="00405E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E94" w:rsidRDefault="00405E94" w:rsidP="00405E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E94" w:rsidRPr="005159E5" w:rsidRDefault="00405E94" w:rsidP="00405E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9E5" w:rsidRPr="005159E5" w:rsidRDefault="005159E5" w:rsidP="00134C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Rysowanie </w:t>
      </w:r>
      <w:r w:rsidR="0002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kwiatka 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oburącz po śladzie</w:t>
      </w:r>
      <w:r w:rsidR="000256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5159E5" w:rsidRPr="005159E5" w:rsidRDefault="00883519" w:rsidP="00134C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„Kolorowy kwiatek” – przekładanie grubej nitki przez dziurki zrobione w konturach kwiatka malowanego przez dziecko.</w:t>
      </w:r>
    </w:p>
    <w:p w:rsidR="005159E5" w:rsidRPr="005159E5" w:rsidRDefault="005159E5" w:rsidP="00134C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„Pada, pada </w:t>
      </w:r>
      <w:r w:rsidR="00883519">
        <w:rPr>
          <w:rFonts w:ascii="Times New Roman" w:eastAsia="Times New Roman" w:hAnsi="Times New Roman" w:cs="Times New Roman"/>
          <w:sz w:val="24"/>
          <w:szCs w:val="24"/>
          <w:lang w:eastAsia="pl-PL"/>
        </w:rPr>
        <w:t>majowy deszcz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nabierani</w:t>
      </w:r>
      <w:r w:rsidR="00883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zabarwionej wody </w:t>
      </w:r>
      <w:r w:rsidRPr="0051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skraplanie jej na kuleczki z waty.</w:t>
      </w:r>
    </w:p>
    <w:p w:rsidR="005159E5" w:rsidRPr="005159E5" w:rsidRDefault="005159E5" w:rsidP="0088351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9E5" w:rsidRPr="00134C46" w:rsidRDefault="005159E5" w:rsidP="00134C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9E5" w:rsidRPr="00134C46" w:rsidRDefault="005159E5" w:rsidP="0013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9E5" w:rsidRDefault="00405E94">
      <w:r>
        <w:rPr>
          <w:noProof/>
          <w:lang w:eastAsia="pl-PL"/>
        </w:rPr>
        <w:lastRenderedPageBreak/>
        <w:drawing>
          <wp:inline distT="0" distB="0" distL="0" distR="0">
            <wp:extent cx="5760720" cy="7682806"/>
            <wp:effectExtent l="0" t="0" r="0" b="0"/>
            <wp:docPr id="33" name="Obraz 33" descr="C:\Users\Magda\Desktop\2020-05-28 do scenariusza\do scenariusza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a\Desktop\2020-05-28 do scenariusza\do scenariusza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94" w:rsidRDefault="00405E94"/>
    <w:p w:rsidR="00405E94" w:rsidRDefault="00405E94"/>
    <w:p w:rsidR="00405E94" w:rsidRDefault="00405E94"/>
    <w:p w:rsidR="00405E94" w:rsidRDefault="00405E94">
      <w:r>
        <w:rPr>
          <w:noProof/>
          <w:lang w:eastAsia="pl-PL"/>
        </w:rPr>
        <w:lastRenderedPageBreak/>
        <w:drawing>
          <wp:inline distT="0" distB="0" distL="0" distR="0">
            <wp:extent cx="5760720" cy="7682806"/>
            <wp:effectExtent l="0" t="0" r="0" b="0"/>
            <wp:docPr id="34" name="Obraz 34" descr="C:\Users\Magda\Desktop\2020-05-28 do scenariusza\do scenariusza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da\Desktop\2020-05-28 do scenariusza\do scenariusza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C75"/>
    <w:multiLevelType w:val="multilevel"/>
    <w:tmpl w:val="DD0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B398E"/>
    <w:multiLevelType w:val="multilevel"/>
    <w:tmpl w:val="761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B6AAE"/>
    <w:multiLevelType w:val="multilevel"/>
    <w:tmpl w:val="E340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E628E"/>
    <w:multiLevelType w:val="multilevel"/>
    <w:tmpl w:val="6AD2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E408B"/>
    <w:multiLevelType w:val="multilevel"/>
    <w:tmpl w:val="90D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E5"/>
    <w:rsid w:val="000256B5"/>
    <w:rsid w:val="00134C46"/>
    <w:rsid w:val="00405E94"/>
    <w:rsid w:val="005159E5"/>
    <w:rsid w:val="00883519"/>
    <w:rsid w:val="00D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66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3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1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2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56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7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4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77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94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04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0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8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2020-05-28T12:44:00Z</cp:lastPrinted>
  <dcterms:created xsi:type="dcterms:W3CDTF">2020-05-28T11:49:00Z</dcterms:created>
  <dcterms:modified xsi:type="dcterms:W3CDTF">2020-05-28T13:03:00Z</dcterms:modified>
</cp:coreProperties>
</file>