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2C" w:rsidRDefault="00580B2C" w:rsidP="00580B2C">
      <w:pPr>
        <w:pStyle w:val="NormalnyWeb"/>
        <w:spacing w:before="240" w:beforeAutospacing="0" w:after="0" w:afterAutospacing="0"/>
        <w:rPr>
          <w:rFonts w:ascii="&amp;quot" w:hAnsi="&amp;quot"/>
          <w:b/>
          <w:color w:val="444444"/>
          <w:sz w:val="32"/>
          <w:szCs w:val="32"/>
          <w:u w:val="single"/>
        </w:rPr>
      </w:pPr>
      <w:r>
        <w:rPr>
          <w:rFonts w:ascii="&amp;quot" w:hAnsi="&amp;quot"/>
          <w:b/>
          <w:color w:val="444444"/>
          <w:sz w:val="32"/>
          <w:szCs w:val="32"/>
          <w:u w:val="single"/>
        </w:rPr>
        <w:t xml:space="preserve">Propozycja ćwiczeń z wychowania fizycznego. </w:t>
      </w:r>
    </w:p>
    <w:p w:rsidR="00580B2C" w:rsidRDefault="00580B2C" w:rsidP="00580B2C">
      <w:pPr>
        <w:pStyle w:val="NormalnyWeb"/>
        <w:spacing w:before="240" w:beforeAutospacing="0" w:after="0" w:afterAutospacing="0"/>
        <w:rPr>
          <w:rFonts w:ascii="&amp;quot" w:hAnsi="&amp;quot"/>
          <w:b/>
          <w:color w:val="444444"/>
          <w:sz w:val="32"/>
          <w:szCs w:val="32"/>
          <w:u w:val="single"/>
        </w:rPr>
      </w:pPr>
      <w:r>
        <w:rPr>
          <w:rFonts w:ascii="&amp;quot" w:hAnsi="&amp;quot"/>
          <w:b/>
          <w:color w:val="444444"/>
          <w:sz w:val="32"/>
          <w:szCs w:val="32"/>
          <w:u w:val="single"/>
        </w:rPr>
        <w:t>Proszę  wybrać z poniższej listy ćwiczenia, które Państwa dziecko jest w stanie wykonać.</w:t>
      </w:r>
    </w:p>
    <w:p w:rsidR="00580B2C" w:rsidRPr="00580B2C" w:rsidRDefault="00074A71" w:rsidP="00580B2C">
      <w:pPr>
        <w:pStyle w:val="NormalnyWeb"/>
        <w:spacing w:before="240" w:beforeAutospacing="0" w:after="0" w:afterAutospacing="0"/>
        <w:rPr>
          <w:rFonts w:ascii="&amp;quot" w:hAnsi="&amp;quot"/>
          <w:color w:val="444444"/>
          <w:sz w:val="32"/>
          <w:szCs w:val="32"/>
        </w:rPr>
      </w:pPr>
      <w:r w:rsidRPr="00580B2C">
        <w:rPr>
          <w:rFonts w:ascii="&amp;quot" w:hAnsi="&amp;quot"/>
          <w:b/>
          <w:color w:val="444444"/>
          <w:sz w:val="32"/>
          <w:szCs w:val="32"/>
          <w:u w:val="single"/>
        </w:rPr>
        <w:t>Ćwiczenia lokomocyjne:</w:t>
      </w:r>
      <w:r w:rsidRPr="00580B2C">
        <w:rPr>
          <w:rFonts w:ascii="&amp;quot" w:hAnsi="&amp;quot"/>
          <w:color w:val="444444"/>
          <w:sz w:val="32"/>
          <w:szCs w:val="32"/>
        </w:rPr>
        <w:br/>
        <w:t>– pełzanie i chód na czworakach</w:t>
      </w:r>
      <w:r w:rsidRPr="00580B2C">
        <w:rPr>
          <w:rFonts w:ascii="&amp;quot" w:hAnsi="&amp;quot"/>
          <w:color w:val="444444"/>
          <w:sz w:val="32"/>
          <w:szCs w:val="32"/>
        </w:rPr>
        <w:br/>
        <w:t>– przetaczanie wokół podłużnej osi ciała (z leżenia przodem, bokiem i tyłem )</w:t>
      </w:r>
      <w:r w:rsidRPr="00580B2C">
        <w:rPr>
          <w:rFonts w:ascii="&amp;quot" w:hAnsi="&amp;quot"/>
          <w:color w:val="444444"/>
          <w:sz w:val="32"/>
          <w:szCs w:val="32"/>
        </w:rPr>
        <w:br/>
        <w:t>– siady proste z rękami na kolanach</w:t>
      </w:r>
      <w:r w:rsidRPr="00580B2C">
        <w:rPr>
          <w:rFonts w:ascii="&amp;quot" w:hAnsi="&amp;quot"/>
          <w:color w:val="444444"/>
          <w:sz w:val="32"/>
          <w:szCs w:val="32"/>
        </w:rPr>
        <w:br/>
        <w:t>– siady proste podparte, siady klęczne i klęki</w:t>
      </w:r>
      <w:r w:rsidRPr="00580B2C">
        <w:rPr>
          <w:rFonts w:ascii="&amp;quot" w:hAnsi="&amp;quot"/>
          <w:color w:val="444444"/>
          <w:sz w:val="32"/>
          <w:szCs w:val="32"/>
        </w:rPr>
        <w:br/>
        <w:t>– zmiany pozycji z wysokiej do niskiej (do chodu na czworakach)</w:t>
      </w:r>
      <w:r w:rsidRPr="00580B2C">
        <w:rPr>
          <w:rFonts w:ascii="&amp;quot" w:hAnsi="&amp;quot"/>
          <w:color w:val="444444"/>
          <w:sz w:val="32"/>
          <w:szCs w:val="32"/>
        </w:rPr>
        <w:br/>
        <w:t xml:space="preserve">– zmiany pozycji z leżenia tyłem do siadu prostego i skulonego– próba biegu, bieg dookoła, na określonym dystansie (tzw. bieg wahadłowy) na świeżym powietrzu w miarę możliwości. </w:t>
      </w:r>
      <w:r w:rsidRPr="00580B2C">
        <w:rPr>
          <w:rFonts w:ascii="&amp;quot" w:hAnsi="&amp;quot"/>
          <w:color w:val="444444"/>
          <w:sz w:val="32"/>
          <w:szCs w:val="32"/>
        </w:rPr>
        <w:br/>
        <w:t>– wejścia i zejścia po jednym stopniu (dostawianie stopy)</w:t>
      </w:r>
      <w:r w:rsidRPr="00580B2C">
        <w:rPr>
          <w:rFonts w:ascii="&amp;quot" w:hAnsi="&amp;quot"/>
          <w:color w:val="444444"/>
          <w:sz w:val="32"/>
          <w:szCs w:val="32"/>
        </w:rPr>
        <w:br/>
        <w:t>– spacery na zewnątrz w miarę możliwości</w:t>
      </w:r>
    </w:p>
    <w:p w:rsidR="00020220" w:rsidRDefault="00580B2C" w:rsidP="00020220">
      <w:pPr>
        <w:pStyle w:val="NormalnyWeb"/>
        <w:spacing w:before="0" w:beforeAutospacing="0" w:after="0" w:afterAutospacing="0"/>
        <w:rPr>
          <w:rFonts w:ascii="&amp;quot" w:hAnsi="&amp;quot"/>
          <w:color w:val="444444"/>
          <w:sz w:val="32"/>
          <w:szCs w:val="32"/>
        </w:rPr>
      </w:pPr>
      <w:r w:rsidRPr="00580B2C">
        <w:rPr>
          <w:rFonts w:ascii="&amp;quot" w:hAnsi="&amp;quot"/>
          <w:color w:val="444444"/>
          <w:sz w:val="32"/>
          <w:szCs w:val="32"/>
        </w:rPr>
        <w:t>– ćwiczenia koordynacyjne tzw. „pajacyk” (na raz podskok do rozkroku z klaśnięciem dłońmi – nad głową, na dwa – podskokiem nogi złączyć z ramionami w dół)</w:t>
      </w:r>
      <w:r w:rsidRPr="00580B2C">
        <w:rPr>
          <w:rFonts w:ascii="&amp;quot" w:hAnsi="&amp;quot"/>
          <w:color w:val="444444"/>
          <w:sz w:val="32"/>
          <w:szCs w:val="32"/>
        </w:rPr>
        <w:br/>
        <w:t>– próba huśtania, wykonywanie przysiadów, wznosó</w:t>
      </w:r>
      <w:r w:rsidR="00976E4F">
        <w:rPr>
          <w:rFonts w:ascii="&amp;quot" w:hAnsi="&amp;quot"/>
          <w:color w:val="444444"/>
          <w:sz w:val="32"/>
          <w:szCs w:val="32"/>
        </w:rPr>
        <w:t>w i opustów nóg z leżenia tyłem</w:t>
      </w:r>
      <w:r w:rsidR="00074A71" w:rsidRPr="00580B2C">
        <w:rPr>
          <w:rFonts w:ascii="&amp;quot" w:hAnsi="&amp;quot"/>
          <w:color w:val="444444"/>
          <w:sz w:val="32"/>
          <w:szCs w:val="32"/>
        </w:rPr>
        <w:br/>
        <w:t>– wejścia i zejścia po schodach samodzielnie</w:t>
      </w:r>
    </w:p>
    <w:p w:rsidR="00020220" w:rsidRDefault="00020220" w:rsidP="00020220">
      <w:pPr>
        <w:pStyle w:val="NormalnyWeb"/>
        <w:spacing w:before="0" w:beforeAutospacing="0" w:after="0" w:afterAutospacing="0"/>
        <w:rPr>
          <w:rFonts w:ascii="&amp;quot" w:hAnsi="&amp;quot"/>
          <w:color w:val="444444"/>
          <w:sz w:val="32"/>
          <w:szCs w:val="32"/>
        </w:rPr>
      </w:pPr>
      <w:r>
        <w:rPr>
          <w:rFonts w:ascii="&amp;quot" w:hAnsi="&amp;quot"/>
          <w:color w:val="444444"/>
          <w:sz w:val="32"/>
          <w:szCs w:val="32"/>
        </w:rPr>
        <w:t>- marszobiegi w terenie</w:t>
      </w:r>
    </w:p>
    <w:p w:rsidR="00020220" w:rsidRPr="00580B2C" w:rsidRDefault="00020220" w:rsidP="00020220">
      <w:pPr>
        <w:pStyle w:val="NormalnyWeb"/>
        <w:spacing w:before="0" w:beforeAutospacing="0" w:after="0" w:afterAutospacing="0"/>
        <w:rPr>
          <w:rFonts w:ascii="&amp;quot" w:hAnsi="&amp;quot"/>
          <w:color w:val="444444"/>
          <w:sz w:val="32"/>
          <w:szCs w:val="32"/>
        </w:rPr>
      </w:pPr>
      <w:r>
        <w:rPr>
          <w:rFonts w:ascii="&amp;quot" w:hAnsi="&amp;quot"/>
          <w:color w:val="444444"/>
          <w:sz w:val="32"/>
          <w:szCs w:val="32"/>
        </w:rPr>
        <w:t>- biegi  w terenie</w:t>
      </w:r>
      <w:bookmarkStart w:id="0" w:name="_GoBack"/>
      <w:bookmarkEnd w:id="0"/>
    </w:p>
    <w:p w:rsidR="00074A71" w:rsidRPr="00580B2C" w:rsidRDefault="00074A71" w:rsidP="00074A71">
      <w:pPr>
        <w:pStyle w:val="NormalnyWeb"/>
        <w:spacing w:before="0" w:beforeAutospacing="0" w:after="420" w:afterAutospacing="0"/>
        <w:rPr>
          <w:rFonts w:ascii="&amp;quot" w:hAnsi="&amp;quot"/>
          <w:color w:val="444444"/>
          <w:sz w:val="32"/>
          <w:szCs w:val="32"/>
        </w:rPr>
      </w:pPr>
      <w:r w:rsidRPr="00580B2C">
        <w:rPr>
          <w:rFonts w:ascii="&amp;quot" w:hAnsi="&amp;quot"/>
          <w:b/>
          <w:color w:val="444444"/>
          <w:sz w:val="32"/>
          <w:szCs w:val="32"/>
          <w:u w:val="single"/>
        </w:rPr>
        <w:t>Ćwiczenia skoczne</w:t>
      </w:r>
      <w:r w:rsidRPr="00580B2C">
        <w:rPr>
          <w:rFonts w:ascii="&amp;quot" w:hAnsi="&amp;quot"/>
          <w:color w:val="444444"/>
          <w:sz w:val="32"/>
          <w:szCs w:val="32"/>
        </w:rPr>
        <w:br/>
        <w:t>– próba podskoku w górę w miejscu</w:t>
      </w:r>
      <w:r w:rsidRPr="00580B2C">
        <w:rPr>
          <w:rFonts w:ascii="&amp;quot" w:hAnsi="&amp;quot"/>
          <w:color w:val="444444"/>
          <w:sz w:val="32"/>
          <w:szCs w:val="32"/>
        </w:rPr>
        <w:br/>
        <w:t>– próba przeskoku obunóż przez przeszkodę (laska gimnastyczna, szarfa)</w:t>
      </w:r>
      <w:r w:rsidRPr="00580B2C">
        <w:rPr>
          <w:rFonts w:ascii="&amp;quot" w:hAnsi="&amp;quot"/>
          <w:color w:val="444444"/>
          <w:sz w:val="32"/>
          <w:szCs w:val="32"/>
        </w:rPr>
        <w:br/>
        <w:t>– próba przeskoku obunóż przez przeszkodę – poszerzenie przeszkody, np. dwie linie, dwie laski itp.</w:t>
      </w:r>
      <w:r w:rsidRPr="00580B2C">
        <w:rPr>
          <w:rFonts w:ascii="&amp;quot" w:hAnsi="&amp;quot"/>
          <w:color w:val="444444"/>
          <w:sz w:val="32"/>
          <w:szCs w:val="32"/>
        </w:rPr>
        <w:br/>
        <w:t>– zeskoki w dół z różnych wysokości (np. schody)</w:t>
      </w:r>
      <w:r w:rsidRPr="00580B2C">
        <w:rPr>
          <w:rFonts w:ascii="&amp;quot" w:hAnsi="&amp;quot"/>
          <w:color w:val="444444"/>
          <w:sz w:val="32"/>
          <w:szCs w:val="32"/>
        </w:rPr>
        <w:br/>
        <w:t xml:space="preserve">– skoki obunóż na odległość, podskoki </w:t>
      </w:r>
      <w:proofErr w:type="spellStart"/>
      <w:r w:rsidRPr="00580B2C">
        <w:rPr>
          <w:rFonts w:ascii="&amp;quot" w:hAnsi="&amp;quot"/>
          <w:color w:val="444444"/>
          <w:sz w:val="32"/>
          <w:szCs w:val="32"/>
        </w:rPr>
        <w:t>jednonóż</w:t>
      </w:r>
      <w:proofErr w:type="spellEnd"/>
      <w:r w:rsidRPr="00580B2C">
        <w:rPr>
          <w:rFonts w:ascii="&amp;quot" w:hAnsi="&amp;quot"/>
          <w:color w:val="444444"/>
          <w:sz w:val="32"/>
          <w:szCs w:val="32"/>
        </w:rPr>
        <w:br/>
        <w:t>– seryjne podskoki obunóż w przód</w:t>
      </w:r>
      <w:r w:rsidRPr="00580B2C">
        <w:rPr>
          <w:rFonts w:ascii="&amp;quot" w:hAnsi="&amp;quot"/>
          <w:color w:val="444444"/>
          <w:sz w:val="32"/>
          <w:szCs w:val="32"/>
        </w:rPr>
        <w:br/>
        <w:t xml:space="preserve">– </w:t>
      </w:r>
      <w:proofErr w:type="spellStart"/>
      <w:r w:rsidRPr="00580B2C">
        <w:rPr>
          <w:rFonts w:ascii="&amp;quot" w:hAnsi="&amp;quot"/>
          <w:color w:val="444444"/>
          <w:sz w:val="32"/>
          <w:szCs w:val="32"/>
        </w:rPr>
        <w:t>wieloskoki</w:t>
      </w:r>
      <w:proofErr w:type="spellEnd"/>
      <w:r w:rsidRPr="00580B2C">
        <w:rPr>
          <w:rFonts w:ascii="&amp;quot" w:hAnsi="&amp;quot"/>
          <w:color w:val="444444"/>
          <w:sz w:val="32"/>
          <w:szCs w:val="32"/>
        </w:rPr>
        <w:t xml:space="preserve"> (z nogi na nogę)</w:t>
      </w:r>
      <w:r w:rsidRPr="00580B2C">
        <w:rPr>
          <w:rFonts w:ascii="&amp;quot" w:hAnsi="&amp;quot"/>
          <w:color w:val="444444"/>
          <w:sz w:val="32"/>
          <w:szCs w:val="32"/>
        </w:rPr>
        <w:br/>
        <w:t>– podskoki przy pomocy skakanki</w:t>
      </w:r>
      <w:r w:rsidRPr="00580B2C">
        <w:rPr>
          <w:rFonts w:ascii="&amp;quot" w:hAnsi="&amp;quot"/>
          <w:color w:val="444444"/>
          <w:sz w:val="32"/>
          <w:szCs w:val="32"/>
        </w:rPr>
        <w:br/>
        <w:t>– podsko</w:t>
      </w:r>
      <w:r w:rsidR="00580B2C" w:rsidRPr="00580B2C">
        <w:rPr>
          <w:rFonts w:ascii="&amp;quot" w:hAnsi="&amp;quot"/>
          <w:color w:val="444444"/>
          <w:sz w:val="32"/>
          <w:szCs w:val="32"/>
        </w:rPr>
        <w:t>ki obunóż z ćwierć i półobrotem</w:t>
      </w:r>
    </w:p>
    <w:p w:rsidR="00074A71" w:rsidRPr="00580B2C" w:rsidRDefault="00074A71" w:rsidP="00074A71">
      <w:pPr>
        <w:pStyle w:val="NormalnyWeb"/>
        <w:spacing w:before="0" w:beforeAutospacing="0" w:after="420" w:afterAutospacing="0"/>
        <w:rPr>
          <w:rFonts w:ascii="&amp;quot" w:hAnsi="&amp;quot"/>
          <w:color w:val="444444"/>
          <w:sz w:val="32"/>
          <w:szCs w:val="32"/>
        </w:rPr>
      </w:pPr>
      <w:r w:rsidRPr="00580B2C">
        <w:rPr>
          <w:rFonts w:ascii="&amp;quot" w:hAnsi="&amp;quot"/>
          <w:b/>
          <w:color w:val="444444"/>
          <w:sz w:val="32"/>
          <w:szCs w:val="32"/>
          <w:u w:val="single"/>
        </w:rPr>
        <w:lastRenderedPageBreak/>
        <w:t>Ćwiczenia równoważne</w:t>
      </w:r>
      <w:r w:rsidRPr="00580B2C">
        <w:rPr>
          <w:rFonts w:ascii="&amp;quot" w:hAnsi="&amp;quot"/>
          <w:color w:val="444444"/>
          <w:sz w:val="32"/>
          <w:szCs w:val="32"/>
        </w:rPr>
        <w:br/>
        <w:t>– przejścia po linii, chody na palcach– wytrzymanie krótkotrwałe wspięcia na palcach (od 2-10 sekund)</w:t>
      </w:r>
      <w:r w:rsidRPr="00580B2C">
        <w:rPr>
          <w:rFonts w:ascii="&amp;quot" w:hAnsi="&amp;quot"/>
          <w:color w:val="444444"/>
          <w:sz w:val="32"/>
          <w:szCs w:val="32"/>
        </w:rPr>
        <w:br/>
        <w:t>– postawy równoważne n</w:t>
      </w:r>
      <w:r w:rsidR="00976E4F">
        <w:rPr>
          <w:rFonts w:ascii="&amp;quot" w:hAnsi="&amp;quot"/>
          <w:color w:val="444444"/>
          <w:sz w:val="32"/>
          <w:szCs w:val="32"/>
        </w:rPr>
        <w:t>a jednej nodze (ok. 2-3 sekund)</w:t>
      </w:r>
    </w:p>
    <w:p w:rsidR="00074A71" w:rsidRPr="00580B2C" w:rsidRDefault="00074A71" w:rsidP="00074A71">
      <w:pPr>
        <w:pStyle w:val="NormalnyWeb"/>
        <w:spacing w:before="0" w:beforeAutospacing="0" w:after="420" w:afterAutospacing="0"/>
        <w:rPr>
          <w:rFonts w:ascii="&amp;quot" w:hAnsi="&amp;quot"/>
          <w:color w:val="444444"/>
          <w:sz w:val="32"/>
          <w:szCs w:val="32"/>
        </w:rPr>
      </w:pPr>
      <w:r w:rsidRPr="00580B2C">
        <w:rPr>
          <w:rFonts w:ascii="&amp;quot" w:hAnsi="&amp;quot"/>
          <w:b/>
          <w:color w:val="444444"/>
          <w:sz w:val="32"/>
          <w:szCs w:val="32"/>
          <w:u w:val="single"/>
        </w:rPr>
        <w:t>Ćwiczenia zwinnościowe</w:t>
      </w:r>
      <w:r w:rsidRPr="00580B2C">
        <w:rPr>
          <w:rFonts w:ascii="&amp;quot" w:hAnsi="&amp;quot"/>
          <w:color w:val="444444"/>
          <w:sz w:val="32"/>
          <w:szCs w:val="32"/>
        </w:rPr>
        <w:br/>
        <w:t>– z leżenia tyłem – skulenia</w:t>
      </w:r>
      <w:r w:rsidRPr="00580B2C">
        <w:rPr>
          <w:rFonts w:ascii="&amp;quot" w:hAnsi="&amp;quot"/>
          <w:color w:val="444444"/>
          <w:sz w:val="32"/>
          <w:szCs w:val="32"/>
        </w:rPr>
        <w:br/>
        <w:t>– z przysiadu podpartego, umiejętność wykonania przetoczenia w tył na plecy z nogami ugiętymi</w:t>
      </w:r>
      <w:r w:rsidRPr="00580B2C">
        <w:rPr>
          <w:rFonts w:ascii="&amp;quot" w:hAnsi="&amp;quot"/>
          <w:color w:val="444444"/>
          <w:sz w:val="32"/>
          <w:szCs w:val="32"/>
        </w:rPr>
        <w:br/>
        <w:t>– z przysiadu podpartego umiejętność wykonania przetoczenia w tył na plecy o nogach – wyprostowanych złączonych lub w rozkroku.</w:t>
      </w:r>
      <w:r w:rsidRPr="00580B2C">
        <w:rPr>
          <w:rFonts w:ascii="&amp;quot" w:hAnsi="&amp;quot"/>
          <w:color w:val="444444"/>
          <w:sz w:val="32"/>
          <w:szCs w:val="32"/>
        </w:rPr>
        <w:br/>
        <w:t>– z leżenia przerzutnego poprzez ugięcie w biodrach i stawach kolanowych przejście do przysiadu podpartego</w:t>
      </w:r>
      <w:r w:rsidRPr="00580B2C">
        <w:rPr>
          <w:rFonts w:ascii="&amp;quot" w:hAnsi="&amp;quot"/>
          <w:color w:val="444444"/>
          <w:sz w:val="32"/>
          <w:szCs w:val="32"/>
        </w:rPr>
        <w:br/>
        <w:t>– z przysiadu podpartego, odbiciem, próba oderwania nóg od p</w:t>
      </w:r>
      <w:r w:rsidR="00976E4F">
        <w:rPr>
          <w:rFonts w:ascii="&amp;quot" w:hAnsi="&amp;quot"/>
          <w:color w:val="444444"/>
          <w:sz w:val="32"/>
          <w:szCs w:val="32"/>
        </w:rPr>
        <w:t>odłoża (tzw. wierzganie konika)</w:t>
      </w:r>
    </w:p>
    <w:p w:rsidR="00074A71" w:rsidRPr="00580B2C" w:rsidRDefault="00074A71" w:rsidP="00074A71">
      <w:pPr>
        <w:pStyle w:val="NormalnyWeb"/>
        <w:spacing w:before="0" w:beforeAutospacing="0" w:after="420" w:afterAutospacing="0"/>
        <w:rPr>
          <w:rFonts w:ascii="&amp;quot" w:hAnsi="&amp;quot"/>
          <w:color w:val="444444"/>
          <w:sz w:val="32"/>
          <w:szCs w:val="32"/>
        </w:rPr>
      </w:pPr>
      <w:r w:rsidRPr="00580B2C">
        <w:rPr>
          <w:rFonts w:ascii="&amp;quot" w:hAnsi="&amp;quot"/>
          <w:b/>
          <w:color w:val="444444"/>
          <w:sz w:val="32"/>
          <w:szCs w:val="32"/>
          <w:u w:val="single"/>
        </w:rPr>
        <w:t>Ćwiczenia rzutne (duża i mała motoryka)</w:t>
      </w:r>
      <w:r w:rsidR="00976E4F">
        <w:rPr>
          <w:rFonts w:ascii="&amp;quot" w:hAnsi="&amp;quot"/>
          <w:color w:val="444444"/>
          <w:sz w:val="32"/>
          <w:szCs w:val="32"/>
        </w:rPr>
        <w:t xml:space="preserve"> </w:t>
      </w:r>
      <w:r w:rsidRPr="00580B2C">
        <w:rPr>
          <w:rFonts w:ascii="&amp;quot" w:hAnsi="&amp;quot"/>
          <w:color w:val="444444"/>
          <w:sz w:val="32"/>
          <w:szCs w:val="32"/>
        </w:rPr>
        <w:br/>
        <w:t>– podnoszenie woreczków z podłoża</w:t>
      </w:r>
      <w:r w:rsidRPr="00580B2C">
        <w:rPr>
          <w:rFonts w:ascii="&amp;quot" w:hAnsi="&amp;quot"/>
          <w:color w:val="444444"/>
          <w:sz w:val="32"/>
          <w:szCs w:val="32"/>
        </w:rPr>
        <w:br/>
        <w:t>– toczenie piłki po podłożu (forma zabawowa )</w:t>
      </w:r>
      <w:r w:rsidRPr="00580B2C">
        <w:rPr>
          <w:rFonts w:ascii="&amp;quot" w:hAnsi="&amp;quot"/>
          <w:color w:val="444444"/>
          <w:sz w:val="32"/>
          <w:szCs w:val="32"/>
        </w:rPr>
        <w:br/>
        <w:t>– rzuty piłki jednorącz i oburącz na odległość</w:t>
      </w:r>
      <w:r w:rsidRPr="00580B2C">
        <w:rPr>
          <w:rFonts w:ascii="&amp;quot" w:hAnsi="&amp;quot"/>
          <w:color w:val="444444"/>
          <w:sz w:val="32"/>
          <w:szCs w:val="32"/>
        </w:rPr>
        <w:br/>
        <w:t>– chwyt i podanie do partnera</w:t>
      </w:r>
      <w:r w:rsidRPr="00580B2C">
        <w:rPr>
          <w:rFonts w:ascii="&amp;quot" w:hAnsi="&amp;quot"/>
          <w:color w:val="444444"/>
          <w:sz w:val="32"/>
          <w:szCs w:val="32"/>
        </w:rPr>
        <w:br/>
        <w:t>– próba kozłowania piłki  w siadzie i postawie stojącej</w:t>
      </w:r>
      <w:r w:rsidRPr="00580B2C">
        <w:rPr>
          <w:rFonts w:ascii="&amp;quot" w:hAnsi="&amp;quot"/>
          <w:color w:val="444444"/>
          <w:sz w:val="32"/>
          <w:szCs w:val="32"/>
        </w:rPr>
        <w:br/>
        <w:t>– rzut piłką do celu</w:t>
      </w:r>
      <w:r w:rsidRPr="00580B2C">
        <w:rPr>
          <w:rFonts w:ascii="&amp;quot" w:hAnsi="&amp;quot"/>
          <w:color w:val="444444"/>
          <w:sz w:val="32"/>
          <w:szCs w:val="32"/>
        </w:rPr>
        <w:br/>
        <w:t>– uderzenie piłki ręką (tzw. serwowanie lub uderzanie w celu odbicia się piłki od podłoża)</w:t>
      </w:r>
      <w:r w:rsidRPr="00580B2C">
        <w:rPr>
          <w:rFonts w:ascii="&amp;quot" w:hAnsi="&amp;quot"/>
          <w:color w:val="444444"/>
          <w:sz w:val="32"/>
          <w:szCs w:val="32"/>
        </w:rPr>
        <w:br/>
        <w:t>– odbicie piłki o ścianę i chwyt</w:t>
      </w:r>
      <w:r w:rsidRPr="00580B2C">
        <w:rPr>
          <w:rFonts w:ascii="&amp;quot" w:hAnsi="&amp;quot"/>
          <w:color w:val="444444"/>
          <w:sz w:val="32"/>
          <w:szCs w:val="32"/>
        </w:rPr>
        <w:br/>
        <w:t>– seryjne odbijanie piłki w górę (np. siatkowej)</w:t>
      </w:r>
    </w:p>
    <w:p w:rsidR="00976E4F" w:rsidRDefault="00074A71" w:rsidP="00976E4F">
      <w:pPr>
        <w:pStyle w:val="NormalnyWeb"/>
        <w:spacing w:before="0" w:beforeAutospacing="0" w:after="0" w:afterAutospacing="0"/>
        <w:rPr>
          <w:rFonts w:ascii="&amp;quot" w:hAnsi="&amp;quot"/>
          <w:color w:val="444444"/>
          <w:sz w:val="32"/>
          <w:szCs w:val="32"/>
        </w:rPr>
      </w:pPr>
      <w:r w:rsidRPr="00580B2C">
        <w:rPr>
          <w:rFonts w:ascii="&amp;quot" w:hAnsi="&amp;quot"/>
          <w:b/>
          <w:color w:val="444444"/>
          <w:sz w:val="32"/>
          <w:szCs w:val="32"/>
          <w:u w:val="single"/>
        </w:rPr>
        <w:t>Ćwiczenia kopne</w:t>
      </w:r>
      <w:r w:rsidRPr="00580B2C">
        <w:rPr>
          <w:rFonts w:ascii="&amp;quot" w:hAnsi="&amp;quot"/>
          <w:color w:val="444444"/>
          <w:sz w:val="32"/>
          <w:szCs w:val="32"/>
        </w:rPr>
        <w:br/>
        <w:t>– kopanie piłki dużej w przód z miejsca</w:t>
      </w:r>
      <w:r w:rsidRPr="00580B2C">
        <w:rPr>
          <w:rFonts w:ascii="&amp;quot" w:hAnsi="&amp;quot"/>
          <w:color w:val="444444"/>
          <w:sz w:val="32"/>
          <w:szCs w:val="32"/>
        </w:rPr>
        <w:br/>
        <w:t>– kopanie piłki dużej w przód z marszu</w:t>
      </w:r>
      <w:r w:rsidRPr="00580B2C">
        <w:rPr>
          <w:rFonts w:ascii="&amp;quot" w:hAnsi="&amp;quot"/>
          <w:color w:val="444444"/>
          <w:sz w:val="32"/>
          <w:szCs w:val="32"/>
        </w:rPr>
        <w:br/>
        <w:t>– kopanie piłki do celu</w:t>
      </w:r>
    </w:p>
    <w:p w:rsidR="0044187F" w:rsidRPr="00976E4F" w:rsidRDefault="00074A71" w:rsidP="00976E4F">
      <w:pPr>
        <w:pStyle w:val="NormalnyWeb"/>
        <w:spacing w:before="0" w:beforeAutospacing="0" w:after="420" w:afterAutospacing="0"/>
        <w:rPr>
          <w:rFonts w:ascii="&amp;quot" w:hAnsi="&amp;quot"/>
          <w:color w:val="444444"/>
          <w:sz w:val="32"/>
          <w:szCs w:val="32"/>
        </w:rPr>
      </w:pPr>
      <w:r w:rsidRPr="00580B2C">
        <w:rPr>
          <w:rFonts w:ascii="&amp;quot" w:hAnsi="&amp;quot"/>
          <w:b/>
          <w:color w:val="444444"/>
          <w:sz w:val="32"/>
          <w:szCs w:val="32"/>
          <w:u w:val="single"/>
        </w:rPr>
        <w:t>Ćwiczenia koncentracji</w:t>
      </w:r>
      <w:r w:rsidRPr="00580B2C">
        <w:rPr>
          <w:rFonts w:ascii="&amp;quot" w:hAnsi="&amp;quot"/>
          <w:color w:val="444444"/>
          <w:sz w:val="32"/>
          <w:szCs w:val="32"/>
        </w:rPr>
        <w:br/>
        <w:t>– w siadzie na krześle skupienie uwagi przez 10 do 15 sekund na obrazie telewizyjnym</w:t>
      </w:r>
      <w:r w:rsidRPr="00580B2C">
        <w:rPr>
          <w:rFonts w:ascii="&amp;quot" w:hAnsi="&amp;quot"/>
          <w:color w:val="444444"/>
          <w:sz w:val="32"/>
          <w:szCs w:val="32"/>
        </w:rPr>
        <w:br/>
        <w:t xml:space="preserve">– w siadzie na krześle skupienie uwagi z dłońmi położonymi na </w:t>
      </w:r>
      <w:r w:rsidR="00976E4F">
        <w:rPr>
          <w:rFonts w:ascii="&amp;quot" w:hAnsi="&amp;quot"/>
          <w:color w:val="444444"/>
          <w:sz w:val="32"/>
          <w:szCs w:val="32"/>
        </w:rPr>
        <w:t>kolanach</w:t>
      </w:r>
    </w:p>
    <w:sectPr w:rsidR="0044187F" w:rsidRPr="0097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F8"/>
    <w:rsid w:val="00020220"/>
    <w:rsid w:val="00074A71"/>
    <w:rsid w:val="000E5706"/>
    <w:rsid w:val="001F55F8"/>
    <w:rsid w:val="0044187F"/>
    <w:rsid w:val="00580B2C"/>
    <w:rsid w:val="00611FBE"/>
    <w:rsid w:val="0097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Bronowski</dc:creator>
  <cp:lastModifiedBy>Szkola Nauczyciele</cp:lastModifiedBy>
  <cp:revision>3</cp:revision>
  <dcterms:created xsi:type="dcterms:W3CDTF">2020-03-25T12:55:00Z</dcterms:created>
  <dcterms:modified xsi:type="dcterms:W3CDTF">2021-04-09T06:48:00Z</dcterms:modified>
</cp:coreProperties>
</file>